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219"/>
        <w:bidiVisual/>
        <w:tblW w:w="9464" w:type="dxa"/>
        <w:tblLook w:val="04A0" w:firstRow="1" w:lastRow="0" w:firstColumn="1" w:lastColumn="0" w:noHBand="0" w:noVBand="1"/>
      </w:tblPr>
      <w:tblGrid>
        <w:gridCol w:w="875"/>
        <w:gridCol w:w="117"/>
        <w:gridCol w:w="873"/>
        <w:gridCol w:w="1839"/>
        <w:gridCol w:w="661"/>
        <w:gridCol w:w="1701"/>
        <w:gridCol w:w="1700"/>
        <w:gridCol w:w="1698"/>
      </w:tblGrid>
      <w:tr w:rsidR="004B1936" w:rsidTr="00383703">
        <w:tc>
          <w:tcPr>
            <w:tcW w:w="9464" w:type="dxa"/>
            <w:gridSpan w:val="8"/>
          </w:tcPr>
          <w:p w:rsidR="004B1936" w:rsidRDefault="004B1936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מדוע בקעה נקראת כרמלית הרי ראינו בברייתא שנקראת רשות היחיד</w:t>
            </w:r>
          </w:p>
        </w:tc>
      </w:tr>
      <w:tr w:rsidR="004B1936" w:rsidTr="00383703">
        <w:tc>
          <w:tcPr>
            <w:tcW w:w="1865" w:type="dxa"/>
            <w:gridSpan w:val="3"/>
          </w:tcPr>
          <w:p w:rsidR="004B1936" w:rsidRDefault="004B1936" w:rsidP="00383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תרוץ א </w:t>
            </w:r>
          </w:p>
        </w:tc>
        <w:tc>
          <w:tcPr>
            <w:tcW w:w="7599" w:type="dxa"/>
            <w:gridSpan w:val="5"/>
          </w:tcPr>
          <w:p w:rsidR="004B1936" w:rsidRDefault="004B1936" w:rsidP="00383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עולא</w:t>
            </w:r>
            <w:proofErr w:type="spellEnd"/>
            <w:r>
              <w:rPr>
                <w:rFonts w:hint="cs"/>
                <w:rtl/>
              </w:rPr>
              <w:t xml:space="preserve"> בקעה היא כרמלית והיא נקראה בברייתא רשות היחיד לפי שאינה רה"ר. </w:t>
            </w:r>
          </w:p>
        </w:tc>
      </w:tr>
      <w:tr w:rsidR="004B1936" w:rsidTr="00383703">
        <w:tc>
          <w:tcPr>
            <w:tcW w:w="1865" w:type="dxa"/>
            <w:gridSpan w:val="3"/>
            <w:tcBorders>
              <w:bottom w:val="single" w:sz="4" w:space="0" w:color="auto"/>
            </w:tcBorders>
          </w:tcPr>
          <w:p w:rsidR="004B1936" w:rsidRDefault="004B1936" w:rsidP="00383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תרוץ ב </w:t>
            </w:r>
          </w:p>
        </w:tc>
        <w:tc>
          <w:tcPr>
            <w:tcW w:w="7599" w:type="dxa"/>
            <w:gridSpan w:val="5"/>
            <w:tcBorders>
              <w:bottom w:val="single" w:sz="4" w:space="0" w:color="auto"/>
            </w:tcBorders>
          </w:tcPr>
          <w:p w:rsidR="004B1936" w:rsidRDefault="004B1936" w:rsidP="00383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אשי בברייתא מדובר בבקעה מוקפת מחיצות שמהתורה היא רשות היחיד וחכמים הוסיפו שאסור לטלטל ב ד"א ככרמלית(ולכן סוג בקעה זו היא גם כרמלית וגם רה"י). </w:t>
            </w:r>
          </w:p>
        </w:tc>
      </w:tr>
      <w:tr w:rsidR="004B1936" w:rsidTr="00383703">
        <w:tc>
          <w:tcPr>
            <w:tcW w:w="9464" w:type="dxa"/>
            <w:gridSpan w:val="8"/>
            <w:tcBorders>
              <w:left w:val="nil"/>
              <w:right w:val="nil"/>
            </w:tcBorders>
          </w:tcPr>
          <w:p w:rsidR="004B1936" w:rsidRDefault="004B1936" w:rsidP="00383703">
            <w:pPr>
              <w:rPr>
                <w:rtl/>
              </w:rPr>
            </w:pPr>
          </w:p>
        </w:tc>
      </w:tr>
      <w:tr w:rsidR="006E317E" w:rsidTr="00383703">
        <w:tc>
          <w:tcPr>
            <w:tcW w:w="9464" w:type="dxa"/>
            <w:gridSpan w:val="8"/>
          </w:tcPr>
          <w:p w:rsidR="00FF3639" w:rsidRDefault="006E317E" w:rsidP="0038370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מדוע נאמר במשנה והכרמלית?  </w:t>
            </w:r>
          </w:p>
          <w:p w:rsidR="006E317E" w:rsidRDefault="006E317E" w:rsidP="00383703">
            <w:pPr>
              <w:rPr>
                <w:rtl/>
              </w:rPr>
            </w:pPr>
          </w:p>
        </w:tc>
      </w:tr>
      <w:tr w:rsidR="006E317E" w:rsidTr="00383703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6E317E" w:rsidRDefault="006E317E" w:rsidP="0038370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דימי</w:t>
            </w:r>
            <w:proofErr w:type="spellEnd"/>
            <w:r>
              <w:rPr>
                <w:rFonts w:hint="cs"/>
                <w:rtl/>
              </w:rPr>
              <w:t xml:space="preserve"> בשם רבי יוחנן : </w:t>
            </w:r>
          </w:p>
          <w:p w:rsidR="006E317E" w:rsidRDefault="006E317E" w:rsidP="0038370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קרן </w:t>
            </w:r>
            <w:proofErr w:type="spellStart"/>
            <w:r>
              <w:rPr>
                <w:rFonts w:hint="cs"/>
                <w:rtl/>
              </w:rPr>
              <w:t>זוית</w:t>
            </w:r>
            <w:proofErr w:type="spellEnd"/>
            <w:r>
              <w:rPr>
                <w:rFonts w:hint="cs"/>
                <w:rtl/>
              </w:rPr>
              <w:t xml:space="preserve"> הסמוכה לרה"ר שלמרות שנכנסים שם אנשים נחשבת ככרמלית כיוון שנכנסים לשם בדוחק.</w:t>
            </w:r>
          </w:p>
          <w:p w:rsidR="006E317E" w:rsidRDefault="006E317E" w:rsidP="00383703">
            <w:pPr>
              <w:rPr>
                <w:rtl/>
              </w:rPr>
            </w:pPr>
          </w:p>
        </w:tc>
      </w:tr>
      <w:tr w:rsidR="00FF3639" w:rsidTr="00383703">
        <w:tc>
          <w:tcPr>
            <w:tcW w:w="9464" w:type="dxa"/>
            <w:gridSpan w:val="8"/>
            <w:tcBorders>
              <w:left w:val="nil"/>
              <w:right w:val="nil"/>
            </w:tcBorders>
          </w:tcPr>
          <w:p w:rsidR="00FF3639" w:rsidRDefault="00FF3639" w:rsidP="00383703">
            <w:pPr>
              <w:rPr>
                <w:rFonts w:hint="cs"/>
                <w:rtl/>
              </w:rPr>
            </w:pPr>
          </w:p>
        </w:tc>
      </w:tr>
      <w:tr w:rsidR="00FF3639" w:rsidTr="00383703">
        <w:tc>
          <w:tcPr>
            <w:tcW w:w="9464" w:type="dxa"/>
            <w:gridSpan w:val="8"/>
          </w:tcPr>
          <w:p w:rsidR="00FF3639" w:rsidRDefault="00FF3639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(המקרה בתוך רה"ר יש עמודים שתולים עליהם סחורה ואצטבע ספסל שיושבים עליו הסוחרים).</w:t>
            </w:r>
          </w:p>
        </w:tc>
      </w:tr>
      <w:tr w:rsidR="00FF3639" w:rsidTr="00383703">
        <w:tc>
          <w:tcPr>
            <w:tcW w:w="1865" w:type="dxa"/>
            <w:gridSpan w:val="3"/>
          </w:tcPr>
          <w:p w:rsidR="00FF3639" w:rsidRDefault="00FF3639" w:rsidP="00383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דימי</w:t>
            </w:r>
            <w:proofErr w:type="spellEnd"/>
            <w:r>
              <w:rPr>
                <w:rFonts w:hint="cs"/>
                <w:rtl/>
              </w:rPr>
              <w:t xml:space="preserve"> בשם רבי יוחנן :</w:t>
            </w:r>
          </w:p>
        </w:tc>
        <w:tc>
          <w:tcPr>
            <w:tcW w:w="7599" w:type="dxa"/>
            <w:gridSpan w:val="5"/>
          </w:tcPr>
          <w:p w:rsidR="00FF3639" w:rsidRDefault="00FF3639" w:rsidP="0038370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בין העמודים נחשב ככרמלית כיוון שלא הולכים שם בנוחות. (וכל שכן אצטבע)</w:t>
            </w:r>
          </w:p>
          <w:p w:rsidR="00FF3639" w:rsidRDefault="00FF3639" w:rsidP="00383703">
            <w:pPr>
              <w:rPr>
                <w:rtl/>
              </w:rPr>
            </w:pPr>
          </w:p>
        </w:tc>
      </w:tr>
      <w:tr w:rsidR="00FF3639" w:rsidTr="00383703">
        <w:tc>
          <w:tcPr>
            <w:tcW w:w="1865" w:type="dxa"/>
            <w:gridSpan w:val="3"/>
            <w:tcBorders>
              <w:bottom w:val="single" w:sz="4" w:space="0" w:color="auto"/>
            </w:tcBorders>
          </w:tcPr>
          <w:p w:rsidR="00FF3639" w:rsidRDefault="00FF3639" w:rsidP="00383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</w:t>
            </w:r>
            <w:proofErr w:type="spellStart"/>
            <w:r>
              <w:rPr>
                <w:rFonts w:hint="cs"/>
                <w:rtl/>
              </w:rPr>
              <w:t>זירא</w:t>
            </w:r>
            <w:proofErr w:type="spellEnd"/>
            <w:r>
              <w:rPr>
                <w:rFonts w:hint="cs"/>
                <w:rtl/>
              </w:rPr>
              <w:t xml:space="preserve"> בשם רב יהודה</w:t>
            </w:r>
          </w:p>
        </w:tc>
        <w:tc>
          <w:tcPr>
            <w:tcW w:w="7599" w:type="dxa"/>
            <w:gridSpan w:val="5"/>
            <w:tcBorders>
              <w:bottom w:val="single" w:sz="4" w:space="0" w:color="auto"/>
            </w:tcBorders>
          </w:tcPr>
          <w:p w:rsidR="00FF3639" w:rsidRDefault="00FF3639" w:rsidP="0038370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אצטבע לפני העמודים ככרמלית. (אבל בין העמודים נחשב רה"ר).</w:t>
            </w:r>
          </w:p>
          <w:p w:rsidR="00FF3639" w:rsidRDefault="00FF3639" w:rsidP="00383703">
            <w:pPr>
              <w:rPr>
                <w:rtl/>
              </w:rPr>
            </w:pPr>
          </w:p>
        </w:tc>
      </w:tr>
      <w:tr w:rsidR="004B1936" w:rsidTr="00383703">
        <w:tc>
          <w:tcPr>
            <w:tcW w:w="1865" w:type="dxa"/>
            <w:gridSpan w:val="3"/>
            <w:tcBorders>
              <w:left w:val="nil"/>
              <w:right w:val="nil"/>
            </w:tcBorders>
          </w:tcPr>
          <w:p w:rsidR="004B1936" w:rsidRDefault="004B1936" w:rsidP="00383703">
            <w:pPr>
              <w:rPr>
                <w:rtl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nil"/>
            </w:tcBorders>
          </w:tcPr>
          <w:p w:rsidR="004B1936" w:rsidRDefault="004B1936" w:rsidP="00383703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B1936" w:rsidRDefault="004B1936" w:rsidP="00383703">
            <w:pPr>
              <w:rPr>
                <w:rtl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4B1936" w:rsidRDefault="004B1936" w:rsidP="00383703">
            <w:pPr>
              <w:rPr>
                <w:rtl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4B1936" w:rsidRDefault="004B1936" w:rsidP="00383703">
            <w:pPr>
              <w:rPr>
                <w:rtl/>
              </w:rPr>
            </w:pPr>
          </w:p>
        </w:tc>
      </w:tr>
      <w:tr w:rsidR="00977CC3" w:rsidTr="00383703">
        <w:tc>
          <w:tcPr>
            <w:tcW w:w="9464" w:type="dxa"/>
            <w:gridSpan w:val="8"/>
          </w:tcPr>
          <w:p w:rsidR="00977CC3" w:rsidRDefault="00977CC3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הגדרת מקום פטור</w:t>
            </w:r>
            <w:r>
              <w:rPr>
                <w:rFonts w:hint="cs"/>
                <w:rtl/>
              </w:rPr>
              <w:t xml:space="preserve">:    חפץ  </w:t>
            </w:r>
            <w:r>
              <w:rPr>
                <w:rFonts w:hint="cs"/>
                <w:rtl/>
              </w:rPr>
              <w:t>מתחת לשלוש טפחים</w:t>
            </w:r>
            <w:r>
              <w:rPr>
                <w:rFonts w:hint="cs"/>
                <w:rtl/>
              </w:rPr>
              <w:t xml:space="preserve"> הנמצא בר"ה  האם נקרא רה"ר או מקום פטור</w:t>
            </w:r>
          </w:p>
        </w:tc>
      </w:tr>
      <w:tr w:rsidR="004B1936" w:rsidTr="00383703">
        <w:tc>
          <w:tcPr>
            <w:tcW w:w="1865" w:type="dxa"/>
            <w:gridSpan w:val="3"/>
          </w:tcPr>
          <w:p w:rsidR="004B1936" w:rsidRDefault="004B1936" w:rsidP="00383703">
            <w:pPr>
              <w:rPr>
                <w:rtl/>
              </w:rPr>
            </w:pPr>
          </w:p>
        </w:tc>
        <w:tc>
          <w:tcPr>
            <w:tcW w:w="2500" w:type="dxa"/>
            <w:gridSpan w:val="2"/>
          </w:tcPr>
          <w:p w:rsidR="004B1936" w:rsidRDefault="00977CC3" w:rsidP="00383703">
            <w:pPr>
              <w:rPr>
                <w:rtl/>
              </w:rPr>
            </w:pPr>
            <w:proofErr w:type="spellStart"/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אביי</w:t>
            </w:r>
            <w:proofErr w:type="spellEnd"/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ורבא</w:t>
            </w:r>
          </w:p>
        </w:tc>
        <w:tc>
          <w:tcPr>
            <w:tcW w:w="1701" w:type="dxa"/>
          </w:tcPr>
          <w:p w:rsidR="004B1936" w:rsidRDefault="00977CC3" w:rsidP="00383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חייא</w:t>
            </w:r>
            <w:proofErr w:type="spellEnd"/>
            <w:r>
              <w:rPr>
                <w:rFonts w:hint="cs"/>
                <w:rtl/>
              </w:rPr>
              <w:t xml:space="preserve"> בר רב</w:t>
            </w:r>
          </w:p>
        </w:tc>
        <w:tc>
          <w:tcPr>
            <w:tcW w:w="1700" w:type="dxa"/>
          </w:tcPr>
          <w:p w:rsidR="004B1936" w:rsidRDefault="00977CC3" w:rsidP="00383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אשי </w:t>
            </w:r>
          </w:p>
        </w:tc>
        <w:tc>
          <w:tcPr>
            <w:tcW w:w="1698" w:type="dxa"/>
          </w:tcPr>
          <w:p w:rsidR="004B1936" w:rsidRDefault="004B1936" w:rsidP="00383703">
            <w:pPr>
              <w:rPr>
                <w:rtl/>
              </w:rPr>
            </w:pPr>
          </w:p>
        </w:tc>
      </w:tr>
      <w:tr w:rsidR="004B1936" w:rsidTr="00383703">
        <w:tc>
          <w:tcPr>
            <w:tcW w:w="1865" w:type="dxa"/>
            <w:gridSpan w:val="3"/>
          </w:tcPr>
          <w:p w:rsidR="004B1936" w:rsidRDefault="00FF3639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לבנה</w:t>
            </w:r>
          </w:p>
        </w:tc>
        <w:tc>
          <w:tcPr>
            <w:tcW w:w="2500" w:type="dxa"/>
            <w:gridSpan w:val="2"/>
          </w:tcPr>
          <w:p w:rsidR="004B1936" w:rsidRDefault="00FF3639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כרה"ר</w:t>
            </w:r>
          </w:p>
        </w:tc>
        <w:tc>
          <w:tcPr>
            <w:tcW w:w="1701" w:type="dxa"/>
          </w:tcPr>
          <w:p w:rsidR="004B1936" w:rsidRDefault="004B1936" w:rsidP="00383703">
            <w:pPr>
              <w:rPr>
                <w:rtl/>
              </w:rPr>
            </w:pPr>
          </w:p>
        </w:tc>
        <w:tc>
          <w:tcPr>
            <w:tcW w:w="1700" w:type="dxa"/>
          </w:tcPr>
          <w:p w:rsidR="004B1936" w:rsidRDefault="004B1936" w:rsidP="00383703">
            <w:pPr>
              <w:rPr>
                <w:rtl/>
              </w:rPr>
            </w:pPr>
          </w:p>
        </w:tc>
        <w:tc>
          <w:tcPr>
            <w:tcW w:w="1698" w:type="dxa"/>
          </w:tcPr>
          <w:p w:rsidR="004B1936" w:rsidRDefault="004B1936" w:rsidP="00383703">
            <w:pPr>
              <w:rPr>
                <w:rtl/>
              </w:rPr>
            </w:pPr>
          </w:p>
        </w:tc>
      </w:tr>
      <w:tr w:rsidR="004B1936" w:rsidTr="00383703">
        <w:tc>
          <w:tcPr>
            <w:tcW w:w="1865" w:type="dxa"/>
            <w:gridSpan w:val="3"/>
          </w:tcPr>
          <w:p w:rsidR="004B1936" w:rsidRDefault="00FF3639" w:rsidP="00383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היזמי </w:t>
            </w:r>
            <w:proofErr w:type="spellStart"/>
            <w:r>
              <w:rPr>
                <w:rFonts w:hint="cs"/>
                <w:rtl/>
              </w:rPr>
              <w:t>והיגי</w:t>
            </w:r>
            <w:proofErr w:type="spellEnd"/>
            <w:r w:rsidR="00977CC3">
              <w:rPr>
                <w:rFonts w:hint="cs"/>
                <w:rtl/>
              </w:rPr>
              <w:t xml:space="preserve"> (קוצים)</w:t>
            </w:r>
          </w:p>
        </w:tc>
        <w:tc>
          <w:tcPr>
            <w:tcW w:w="2500" w:type="dxa"/>
            <w:gridSpan w:val="2"/>
          </w:tcPr>
          <w:p w:rsidR="004B1936" w:rsidRDefault="00FF3639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כרה"י כי אין הרבים דורסים</w:t>
            </w:r>
          </w:p>
        </w:tc>
        <w:tc>
          <w:tcPr>
            <w:tcW w:w="1701" w:type="dxa"/>
          </w:tcPr>
          <w:p w:rsidR="004B1936" w:rsidRDefault="00FF3639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כרה"ר כי דורכים הרבים בסנדליהם</w:t>
            </w:r>
          </w:p>
        </w:tc>
        <w:tc>
          <w:tcPr>
            <w:tcW w:w="1700" w:type="dxa"/>
          </w:tcPr>
          <w:p w:rsidR="004B1936" w:rsidRDefault="004B1936" w:rsidP="00383703">
            <w:pPr>
              <w:rPr>
                <w:rtl/>
              </w:rPr>
            </w:pPr>
          </w:p>
        </w:tc>
        <w:tc>
          <w:tcPr>
            <w:tcW w:w="1698" w:type="dxa"/>
          </w:tcPr>
          <w:p w:rsidR="004B1936" w:rsidRDefault="004B1936" w:rsidP="00383703">
            <w:pPr>
              <w:rPr>
                <w:rtl/>
              </w:rPr>
            </w:pPr>
          </w:p>
        </w:tc>
      </w:tr>
      <w:tr w:rsidR="004B1936" w:rsidTr="00383703">
        <w:tc>
          <w:tcPr>
            <w:tcW w:w="1865" w:type="dxa"/>
            <w:gridSpan w:val="3"/>
            <w:tcBorders>
              <w:bottom w:val="single" w:sz="4" w:space="0" w:color="auto"/>
            </w:tcBorders>
          </w:tcPr>
          <w:p w:rsidR="004B1936" w:rsidRDefault="00FF3639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צואה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:rsidR="004B1936" w:rsidRDefault="004B1936" w:rsidP="00383703">
            <w:pPr>
              <w:rPr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1936" w:rsidRDefault="00977CC3" w:rsidP="00383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כרה"י כי לא דורכים עליה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4B1936" w:rsidRDefault="00977CC3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כרה"ר כי היא בטלה לקרקע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4B1936" w:rsidRDefault="004B1936" w:rsidP="00383703">
            <w:pPr>
              <w:rPr>
                <w:rtl/>
              </w:rPr>
            </w:pPr>
          </w:p>
        </w:tc>
      </w:tr>
      <w:tr w:rsidR="004B1936" w:rsidTr="00383703">
        <w:tc>
          <w:tcPr>
            <w:tcW w:w="1865" w:type="dxa"/>
            <w:gridSpan w:val="3"/>
            <w:tcBorders>
              <w:left w:val="nil"/>
              <w:right w:val="nil"/>
            </w:tcBorders>
          </w:tcPr>
          <w:p w:rsidR="004B1936" w:rsidRDefault="004B1936" w:rsidP="00383703">
            <w:pPr>
              <w:rPr>
                <w:rtl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nil"/>
            </w:tcBorders>
          </w:tcPr>
          <w:p w:rsidR="004B1936" w:rsidRDefault="004B1936" w:rsidP="00383703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B1936" w:rsidRDefault="004B1936" w:rsidP="00383703">
            <w:pPr>
              <w:rPr>
                <w:rtl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4B1936" w:rsidRDefault="004B1936" w:rsidP="00383703">
            <w:pPr>
              <w:rPr>
                <w:rtl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4B1936" w:rsidRDefault="004B1936" w:rsidP="00383703">
            <w:pPr>
              <w:rPr>
                <w:rtl/>
              </w:rPr>
            </w:pPr>
          </w:p>
        </w:tc>
      </w:tr>
      <w:tr w:rsidR="00977CC3" w:rsidTr="00383703">
        <w:tc>
          <w:tcPr>
            <w:tcW w:w="9464" w:type="dxa"/>
            <w:gridSpan w:val="8"/>
          </w:tcPr>
          <w:p w:rsidR="00977CC3" w:rsidRDefault="00977CC3" w:rsidP="00383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דיני כרמלית  </w:t>
            </w:r>
          </w:p>
        </w:tc>
      </w:tr>
      <w:tr w:rsidR="00977CC3" w:rsidTr="00383703">
        <w:tc>
          <w:tcPr>
            <w:tcW w:w="1865" w:type="dxa"/>
            <w:gridSpan w:val="3"/>
          </w:tcPr>
          <w:p w:rsidR="00977CC3" w:rsidRDefault="00977CC3" w:rsidP="00383703">
            <w:pPr>
              <w:rPr>
                <w:rtl/>
              </w:rPr>
            </w:pPr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דימי</w:t>
            </w:r>
            <w:proofErr w:type="spellEnd"/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אמר רבי יוחנן</w:t>
            </w:r>
          </w:p>
        </w:tc>
        <w:tc>
          <w:tcPr>
            <w:tcW w:w="7599" w:type="dxa"/>
            <w:gridSpan w:val="5"/>
          </w:tcPr>
          <w:p w:rsidR="00977CC3" w:rsidRDefault="00977CC3" w:rsidP="00383703">
            <w:pPr>
              <w:rPr>
                <w:rtl/>
              </w:rPr>
            </w:pPr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אין כרמלית פחותה מארבעה ואמר רב ששת ותופסת עד עשרה</w:t>
            </w:r>
            <w:r>
              <w:rPr>
                <w:rFonts w:hint="cs"/>
                <w:rtl/>
              </w:rPr>
              <w:t xml:space="preserve"> ומעשרה נחשב מקום פטור.</w:t>
            </w:r>
          </w:p>
        </w:tc>
      </w:tr>
      <w:tr w:rsidR="00891BE3" w:rsidTr="00383703">
        <w:tc>
          <w:tcPr>
            <w:tcW w:w="1865" w:type="dxa"/>
            <w:gridSpan w:val="3"/>
          </w:tcPr>
          <w:p w:rsidR="00891BE3" w:rsidRDefault="00891BE3" w:rsidP="00383703">
            <w:pPr>
              <w:rPr>
                <w:rtl/>
              </w:rPr>
            </w:pPr>
          </w:p>
        </w:tc>
        <w:tc>
          <w:tcPr>
            <w:tcW w:w="2500" w:type="dxa"/>
            <w:gridSpan w:val="2"/>
          </w:tcPr>
          <w:p w:rsidR="00891BE3" w:rsidRDefault="00891BE3" w:rsidP="00383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קולא</w:t>
            </w:r>
            <w:proofErr w:type="spellEnd"/>
          </w:p>
        </w:tc>
        <w:tc>
          <w:tcPr>
            <w:tcW w:w="1701" w:type="dxa"/>
          </w:tcPr>
          <w:p w:rsidR="00891BE3" w:rsidRDefault="00891BE3" w:rsidP="00383703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חומרא</w:t>
            </w:r>
            <w:proofErr w:type="spellEnd"/>
          </w:p>
        </w:tc>
        <w:tc>
          <w:tcPr>
            <w:tcW w:w="3398" w:type="dxa"/>
            <w:gridSpan w:val="2"/>
          </w:tcPr>
          <w:p w:rsidR="00891BE3" w:rsidRDefault="00891BE3" w:rsidP="00383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כרמלית </w:t>
            </w:r>
          </w:p>
        </w:tc>
      </w:tr>
      <w:tr w:rsidR="00891BE3" w:rsidTr="00383703">
        <w:tc>
          <w:tcPr>
            <w:tcW w:w="1865" w:type="dxa"/>
            <w:gridSpan w:val="3"/>
          </w:tcPr>
          <w:p w:rsidR="00891BE3" w:rsidRDefault="00891BE3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רשות היחיד</w:t>
            </w:r>
          </w:p>
        </w:tc>
        <w:tc>
          <w:tcPr>
            <w:tcW w:w="2500" w:type="dxa"/>
            <w:gridSpan w:val="2"/>
          </w:tcPr>
          <w:p w:rsidR="00891BE3" w:rsidRDefault="00891BE3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שרק במקום ד על ד</w:t>
            </w:r>
          </w:p>
        </w:tc>
        <w:tc>
          <w:tcPr>
            <w:tcW w:w="1701" w:type="dxa"/>
          </w:tcPr>
          <w:p w:rsidR="00891BE3" w:rsidRDefault="00891BE3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עולה עד הרקיע</w:t>
            </w:r>
          </w:p>
        </w:tc>
        <w:tc>
          <w:tcPr>
            <w:tcW w:w="3398" w:type="dxa"/>
            <w:gridSpan w:val="2"/>
          </w:tcPr>
          <w:p w:rsidR="00891BE3" w:rsidRDefault="00891BE3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שרק במקום ד על ד</w:t>
            </w:r>
            <w:r>
              <w:rPr>
                <w:rFonts w:hint="cs"/>
                <w:rtl/>
              </w:rPr>
              <w:t xml:space="preserve"> (</w:t>
            </w:r>
            <w:proofErr w:type="spellStart"/>
            <w:r>
              <w:rPr>
                <w:rFonts w:hint="cs"/>
                <w:rtl/>
              </w:rPr>
              <w:t>קולא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דרה"י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891BE3" w:rsidTr="00383703">
        <w:tc>
          <w:tcPr>
            <w:tcW w:w="1865" w:type="dxa"/>
            <w:gridSpan w:val="3"/>
            <w:tcBorders>
              <w:bottom w:val="single" w:sz="4" w:space="0" w:color="auto"/>
            </w:tcBorders>
          </w:tcPr>
          <w:p w:rsidR="00891BE3" w:rsidRDefault="00891BE3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רשות הרבים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:rsidR="00891BE3" w:rsidRDefault="00891BE3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רק עד י' טפחים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1BE3" w:rsidRDefault="00891BE3" w:rsidP="00383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גם במקום פחות  מד' על ד 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:rsidR="00891BE3" w:rsidRDefault="00891BE3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רק עד י' טפחים</w:t>
            </w:r>
            <w:r>
              <w:rPr>
                <w:rFonts w:hint="cs"/>
                <w:rtl/>
              </w:rPr>
              <w:t xml:space="preserve"> (</w:t>
            </w:r>
            <w:proofErr w:type="spellStart"/>
            <w:r>
              <w:rPr>
                <w:rFonts w:hint="cs"/>
                <w:rtl/>
              </w:rPr>
              <w:t>קולא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דרה,ר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977CC3" w:rsidTr="00383703">
        <w:tc>
          <w:tcPr>
            <w:tcW w:w="1865" w:type="dxa"/>
            <w:gridSpan w:val="3"/>
            <w:tcBorders>
              <w:left w:val="nil"/>
              <w:right w:val="nil"/>
            </w:tcBorders>
          </w:tcPr>
          <w:p w:rsidR="00977CC3" w:rsidRDefault="00977CC3" w:rsidP="00383703">
            <w:pPr>
              <w:rPr>
                <w:rtl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nil"/>
            </w:tcBorders>
          </w:tcPr>
          <w:p w:rsidR="00977CC3" w:rsidRDefault="00977CC3" w:rsidP="00383703">
            <w:pPr>
              <w:rPr>
                <w:rtl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77CC3" w:rsidRDefault="00977CC3" w:rsidP="00383703">
            <w:pPr>
              <w:rPr>
                <w:rtl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977CC3" w:rsidRDefault="00977CC3" w:rsidP="00383703">
            <w:pPr>
              <w:rPr>
                <w:rtl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977CC3" w:rsidRDefault="00977CC3" w:rsidP="00383703">
            <w:pPr>
              <w:rPr>
                <w:rtl/>
              </w:rPr>
            </w:pPr>
          </w:p>
        </w:tc>
      </w:tr>
      <w:tr w:rsidR="00B824BB" w:rsidTr="00383703">
        <w:tc>
          <w:tcPr>
            <w:tcW w:w="9464" w:type="dxa"/>
            <w:gridSpan w:val="8"/>
          </w:tcPr>
          <w:p w:rsidR="00B824BB" w:rsidRDefault="003B3D68" w:rsidP="0038370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דין  </w:t>
            </w:r>
            <w:r w:rsidR="00B824BB">
              <w:rPr>
                <w:rFonts w:hint="cs"/>
                <w:rtl/>
              </w:rPr>
              <w:t>חורי רה"ר</w:t>
            </w:r>
          </w:p>
        </w:tc>
      </w:tr>
      <w:tr w:rsidR="003B3D68" w:rsidTr="00383703">
        <w:tc>
          <w:tcPr>
            <w:tcW w:w="875" w:type="dxa"/>
            <w:tcBorders>
              <w:left w:val="nil"/>
              <w:right w:val="nil"/>
            </w:tcBorders>
          </w:tcPr>
          <w:p w:rsidR="003B3D68" w:rsidRPr="005E7829" w:rsidRDefault="003B3D68" w:rsidP="0038370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</w:tcPr>
          <w:p w:rsidR="003B3D68" w:rsidRPr="005E7829" w:rsidRDefault="003B3D68" w:rsidP="00383703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1839" w:type="dxa"/>
          </w:tcPr>
          <w:p w:rsidR="003B3D68" w:rsidRDefault="003B3D68" w:rsidP="00383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קרן </w:t>
            </w:r>
            <w:proofErr w:type="spellStart"/>
            <w:r>
              <w:rPr>
                <w:rFonts w:hint="cs"/>
                <w:rtl/>
              </w:rPr>
              <w:t>זוית</w:t>
            </w:r>
            <w:proofErr w:type="spellEnd"/>
            <w:r>
              <w:rPr>
                <w:rFonts w:hint="cs"/>
                <w:rtl/>
              </w:rPr>
              <w:t xml:space="preserve"> נחשבת ככרמלית</w:t>
            </w:r>
          </w:p>
        </w:tc>
        <w:tc>
          <w:tcPr>
            <w:tcW w:w="5760" w:type="dxa"/>
            <w:gridSpan w:val="4"/>
          </w:tcPr>
          <w:p w:rsidR="003B3D68" w:rsidRDefault="003B3D68" w:rsidP="00383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זרק בכותל למטה  מי' חייב מדובר בדבלה שמנה שנדבקה </w:t>
            </w:r>
          </w:p>
        </w:tc>
      </w:tr>
      <w:tr w:rsidR="003B3D68" w:rsidTr="00383703">
        <w:tc>
          <w:tcPr>
            <w:tcW w:w="875" w:type="dxa"/>
          </w:tcPr>
          <w:p w:rsidR="003B3D68" w:rsidRDefault="003B3D68" w:rsidP="00383703">
            <w:pPr>
              <w:rPr>
                <w:rtl/>
              </w:rPr>
            </w:pPr>
            <w:proofErr w:type="spellStart"/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אביי</w:t>
            </w:r>
            <w:proofErr w:type="spellEnd"/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אומר </w:t>
            </w:r>
          </w:p>
        </w:tc>
        <w:tc>
          <w:tcPr>
            <w:tcW w:w="990" w:type="dxa"/>
            <w:gridSpan w:val="2"/>
          </w:tcPr>
          <w:p w:rsidR="003B3D68" w:rsidRDefault="003B3D68" w:rsidP="00383703">
            <w:pPr>
              <w:rPr>
                <w:rtl/>
              </w:rPr>
            </w:pPr>
            <w:proofErr w:type="spellStart"/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כרה''ר</w:t>
            </w:r>
            <w:proofErr w:type="spellEnd"/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דמו</w:t>
            </w:r>
          </w:p>
        </w:tc>
        <w:tc>
          <w:tcPr>
            <w:tcW w:w="1839" w:type="dxa"/>
          </w:tcPr>
          <w:p w:rsidR="003B3D68" w:rsidRDefault="003B3D68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לא נוח תשמישה</w:t>
            </w:r>
          </w:p>
        </w:tc>
        <w:tc>
          <w:tcPr>
            <w:tcW w:w="5760" w:type="dxa"/>
            <w:gridSpan w:val="4"/>
          </w:tcPr>
          <w:p w:rsidR="003B3D68" w:rsidRDefault="003B3D68" w:rsidP="003837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שזורקים חפץ לחור הכותל הוא חוזר, או שמדובר שם בכותל ללא חור ומתוך שהמשנה אמרה </w:t>
            </w:r>
            <w:proofErr w:type="spellStart"/>
            <w:r>
              <w:rPr>
                <w:rFonts w:hint="cs"/>
                <w:rtl/>
              </w:rPr>
              <w:t>שבלמעלה</w:t>
            </w:r>
            <w:proofErr w:type="spellEnd"/>
            <w:r>
              <w:rPr>
                <w:rFonts w:hint="cs"/>
                <w:rtl/>
              </w:rPr>
              <w:t xml:space="preserve"> מעשרה כזורק </w:t>
            </w:r>
            <w:proofErr w:type="spellStart"/>
            <w:r w:rsidRPr="003B3D68">
              <w:rPr>
                <w:rFonts w:hint="cs"/>
                <w:b/>
                <w:bCs/>
                <w:rtl/>
              </w:rPr>
              <w:t>באויר</w:t>
            </w:r>
            <w:proofErr w:type="spellEnd"/>
            <w:r w:rsidRPr="003B3D6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>משמע שאין שם חור ואי אפשר להעמיד שיש שם חור קטן  מארבע על ארבע כי לרבי מאיר חוקקין להשלים וחור זה גם אם היה קטן נחשב כארבע על ארבע (כרה"י)</w:t>
            </w:r>
          </w:p>
        </w:tc>
      </w:tr>
      <w:tr w:rsidR="003B3D68" w:rsidTr="00383703">
        <w:tc>
          <w:tcPr>
            <w:tcW w:w="875" w:type="dxa"/>
            <w:tcBorders>
              <w:bottom w:val="single" w:sz="4" w:space="0" w:color="auto"/>
            </w:tcBorders>
          </w:tcPr>
          <w:p w:rsidR="003B3D68" w:rsidRDefault="003B3D68" w:rsidP="00383703">
            <w:pPr>
              <w:rPr>
                <w:rtl/>
              </w:rPr>
            </w:pPr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רבא אומר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3B3D68" w:rsidRDefault="003B3D68" w:rsidP="00383703">
            <w:pPr>
              <w:rPr>
                <w:rtl/>
              </w:rPr>
            </w:pPr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לאו </w:t>
            </w:r>
            <w:proofErr w:type="spellStart"/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כרה''ר</w:t>
            </w:r>
            <w:proofErr w:type="spellEnd"/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דמו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3B3D68" w:rsidRDefault="003B3D68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כי היא לא רה"ר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3B3D68" w:rsidRDefault="003B3D68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לא העמידו שנח בחור הכותל כי חורי רה"ר לאו כרה"ר</w:t>
            </w:r>
          </w:p>
        </w:tc>
      </w:tr>
      <w:tr w:rsidR="009E7E81" w:rsidTr="00383703">
        <w:tc>
          <w:tcPr>
            <w:tcW w:w="875" w:type="dxa"/>
            <w:tcBorders>
              <w:left w:val="nil"/>
              <w:right w:val="nil"/>
            </w:tcBorders>
          </w:tcPr>
          <w:p w:rsidR="00977CC3" w:rsidRDefault="00977CC3" w:rsidP="00383703">
            <w:pPr>
              <w:rPr>
                <w:rtl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977CC3" w:rsidRDefault="00977CC3" w:rsidP="00383703">
            <w:pPr>
              <w:rPr>
                <w:rtl/>
              </w:rPr>
            </w:pPr>
          </w:p>
        </w:tc>
        <w:tc>
          <w:tcPr>
            <w:tcW w:w="1839" w:type="dxa"/>
            <w:tcBorders>
              <w:left w:val="nil"/>
              <w:right w:val="nil"/>
            </w:tcBorders>
          </w:tcPr>
          <w:p w:rsidR="00977CC3" w:rsidRDefault="00977CC3" w:rsidP="00383703">
            <w:pPr>
              <w:rPr>
                <w:rtl/>
              </w:rPr>
            </w:pPr>
          </w:p>
        </w:tc>
        <w:tc>
          <w:tcPr>
            <w:tcW w:w="4062" w:type="dxa"/>
            <w:gridSpan w:val="3"/>
            <w:tcBorders>
              <w:left w:val="nil"/>
              <w:right w:val="nil"/>
            </w:tcBorders>
          </w:tcPr>
          <w:p w:rsidR="00977CC3" w:rsidRDefault="00977CC3" w:rsidP="00383703">
            <w:pPr>
              <w:rPr>
                <w:rtl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977CC3" w:rsidRDefault="00977CC3" w:rsidP="00383703">
            <w:pPr>
              <w:rPr>
                <w:rtl/>
              </w:rPr>
            </w:pPr>
          </w:p>
        </w:tc>
      </w:tr>
      <w:tr w:rsidR="009E7E81" w:rsidTr="00383703">
        <w:tc>
          <w:tcPr>
            <w:tcW w:w="9464" w:type="dxa"/>
            <w:gridSpan w:val="8"/>
          </w:tcPr>
          <w:p w:rsidR="009E7E81" w:rsidRDefault="009E7E81" w:rsidP="00383703">
            <w:pPr>
              <w:rPr>
                <w:rtl/>
              </w:rPr>
            </w:pPr>
            <w:r>
              <w:rPr>
                <w:rFonts w:hint="cs"/>
                <w:rtl/>
              </w:rPr>
              <w:t>האם צריך ברשות היחיד הנחה על מקום ד על ד</w:t>
            </w:r>
          </w:p>
        </w:tc>
      </w:tr>
      <w:tr w:rsidR="009E7E81" w:rsidTr="00383703">
        <w:tc>
          <w:tcPr>
            <w:tcW w:w="992" w:type="dxa"/>
            <w:gridSpan w:val="2"/>
          </w:tcPr>
          <w:p w:rsidR="009E7E81" w:rsidRDefault="009E7E81" w:rsidP="00383703">
            <w:pPr>
              <w:rPr>
                <w:rtl/>
              </w:rPr>
            </w:pPr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חסדא</w:t>
            </w:r>
            <w:proofErr w:type="spellEnd"/>
          </w:p>
        </w:tc>
        <w:tc>
          <w:tcPr>
            <w:tcW w:w="8472" w:type="dxa"/>
            <w:gridSpan w:val="6"/>
          </w:tcPr>
          <w:p w:rsidR="009E7E81" w:rsidRDefault="009E7E81" w:rsidP="00383703">
            <w:pPr>
              <w:rPr>
                <w:rtl/>
              </w:rPr>
            </w:pPr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נעץ קנה ברשות היחיד וזרק ונח על גביו אפי' גבוה מאה אמה חייב מפני </w:t>
            </w:r>
            <w:proofErr w:type="spellStart"/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שרה''י</w:t>
            </w:r>
            <w:proofErr w:type="spellEnd"/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עולה</w:t>
            </w:r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5E7829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עד לרקיע</w:t>
            </w:r>
            <w:r>
              <w:rPr>
                <w:rFonts w:hint="cs"/>
                <w:rtl/>
              </w:rPr>
              <w:t xml:space="preserve"> שלדעת כולם אין צריך מקום  ד על ד . </w:t>
            </w:r>
          </w:p>
        </w:tc>
      </w:tr>
    </w:tbl>
    <w:p w:rsidR="00383703" w:rsidRDefault="00383703" w:rsidP="00383703">
      <w:pPr>
        <w:rPr>
          <w:rtl/>
        </w:rPr>
      </w:pPr>
      <w:bookmarkStart w:id="0" w:name="_GoBack"/>
      <w:bookmarkEnd w:id="0"/>
    </w:p>
    <w:p w:rsidR="004B1936" w:rsidRPr="00383703" w:rsidRDefault="00383703" w:rsidP="00383703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38370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38370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 </w:t>
      </w:r>
      <w:r w:rsidRPr="0038370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ז</w:t>
      </w:r>
    </w:p>
    <w:sectPr w:rsidR="004B1936" w:rsidRPr="00383703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F5"/>
    <w:rsid w:val="00383703"/>
    <w:rsid w:val="003B3D68"/>
    <w:rsid w:val="004B1936"/>
    <w:rsid w:val="005A24E8"/>
    <w:rsid w:val="005E7829"/>
    <w:rsid w:val="006E317E"/>
    <w:rsid w:val="00891BE3"/>
    <w:rsid w:val="00977CC3"/>
    <w:rsid w:val="009E7E81"/>
    <w:rsid w:val="00A701DA"/>
    <w:rsid w:val="00AE58F5"/>
    <w:rsid w:val="00B824BB"/>
    <w:rsid w:val="00C615BF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3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3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6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16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7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2012-10-10T08:32:00Z</dcterms:created>
  <dcterms:modified xsi:type="dcterms:W3CDTF">2012-10-10T14:22:00Z</dcterms:modified>
</cp:coreProperties>
</file>