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B" w:rsidRPr="00383703" w:rsidRDefault="00EC382B" w:rsidP="00A608C7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="0052229B"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="0052229B"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כג</w:t>
      </w:r>
      <w:proofErr w:type="spellEnd"/>
    </w:p>
    <w:p w:rsidR="00F42363" w:rsidRDefault="00F42363">
      <w:pPr>
        <w:rPr>
          <w:rtl/>
        </w:rPr>
      </w:pPr>
    </w:p>
    <w:p w:rsidR="003014CE" w:rsidRDefault="003014C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2693"/>
        <w:gridCol w:w="425"/>
        <w:gridCol w:w="1843"/>
        <w:gridCol w:w="709"/>
        <w:gridCol w:w="567"/>
        <w:gridCol w:w="817"/>
      </w:tblGrid>
      <w:tr w:rsidR="008679DA" w:rsidRPr="006C3194" w:rsidTr="004665B2">
        <w:tc>
          <w:tcPr>
            <w:tcW w:w="8522" w:type="dxa"/>
            <w:gridSpan w:val="7"/>
          </w:tcPr>
          <w:p w:rsidR="008679DA" w:rsidRPr="006C3194" w:rsidRDefault="008679DA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ששת אכסנאי חייב בנר חנוכה</w:t>
            </w:r>
            <w:bookmarkStart w:id="0" w:name="_GoBack"/>
            <w:bookmarkEnd w:id="0"/>
          </w:p>
        </w:tc>
      </w:tr>
      <w:tr w:rsidR="008679DA" w:rsidRPr="006C3194" w:rsidTr="0052229B"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8679DA" w:rsidRPr="006C3194" w:rsidRDefault="008679DA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רבי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זירא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שהיה רווק השתתף בפרוטות שהתחתן סמך על אשתו</w:t>
            </w:r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B37F6" w:rsidRPr="006C3194" w:rsidTr="006C3194">
        <w:tc>
          <w:tcPr>
            <w:tcW w:w="1468" w:type="dxa"/>
            <w:vMerge w:val="restart"/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רבי יהושע בן לוי </w:t>
            </w:r>
          </w:p>
        </w:tc>
        <w:tc>
          <w:tcPr>
            <w:tcW w:w="7054" w:type="dxa"/>
            <w:gridSpan w:val="6"/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 השמנים כולן יפין לנר ושמן זית מן המובחר</w:t>
            </w:r>
          </w:p>
        </w:tc>
      </w:tr>
      <w:tr w:rsidR="00AB37F6" w:rsidRPr="006C3194" w:rsidTr="0052229B"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6"/>
            <w:tcBorders>
              <w:bottom w:val="single" w:sz="4" w:space="0" w:color="auto"/>
            </w:tcBorders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 השמנים יפין לדיו ושמן זית מן המובחר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בין לגבל בין לעשן</w:t>
            </w:r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B37F6" w:rsidRPr="006C3194" w:rsidTr="006C3194">
        <w:tc>
          <w:tcPr>
            <w:tcW w:w="1468" w:type="dxa"/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רבי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חייא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>-רב</w:t>
            </w:r>
          </w:p>
        </w:tc>
        <w:tc>
          <w:tcPr>
            <w:tcW w:w="7054" w:type="dxa"/>
            <w:gridSpan w:val="6"/>
          </w:tcPr>
          <w:p w:rsidR="00AB37F6" w:rsidRPr="006C3194" w:rsidRDefault="00AB37F6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המדליק נר של חנוכה צריך לברך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אשר קדשנו במצותיו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וצונו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(מלא תסור -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שאל אביך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)</w:t>
            </w: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להדליק נר של חנוכה</w:t>
            </w:r>
          </w:p>
        </w:tc>
      </w:tr>
      <w:tr w:rsidR="006C3194" w:rsidRPr="006C3194" w:rsidTr="006C3194">
        <w:tc>
          <w:tcPr>
            <w:tcW w:w="1468" w:type="dxa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ברכה על מצווה דרבנן </w:t>
            </w:r>
          </w:p>
        </w:tc>
        <w:tc>
          <w:tcPr>
            <w:tcW w:w="3118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דמאי </w:t>
            </w:r>
          </w:p>
        </w:tc>
        <w:tc>
          <w:tcPr>
            <w:tcW w:w="2552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>יו"ט שני</w:t>
            </w:r>
          </w:p>
        </w:tc>
        <w:tc>
          <w:tcPr>
            <w:tcW w:w="1384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>נר חנוכה</w:t>
            </w:r>
          </w:p>
        </w:tc>
      </w:tr>
      <w:tr w:rsidR="006C3194" w:rsidRPr="006C3194" w:rsidTr="006C3194">
        <w:tc>
          <w:tcPr>
            <w:tcW w:w="1468" w:type="dxa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מפרישין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ערום  משמע שלא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מברכין</w:t>
            </w:r>
            <w:proofErr w:type="spellEnd"/>
          </w:p>
        </w:tc>
        <w:tc>
          <w:tcPr>
            <w:tcW w:w="2552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מברכין</w:t>
            </w:r>
            <w:proofErr w:type="spellEnd"/>
          </w:p>
        </w:tc>
        <w:tc>
          <w:tcPr>
            <w:tcW w:w="1384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מברכין</w:t>
            </w:r>
            <w:proofErr w:type="spellEnd"/>
          </w:p>
        </w:tc>
      </w:tr>
      <w:tr w:rsidR="006C3194" w:rsidRPr="006C3194" w:rsidTr="006C3194">
        <w:tc>
          <w:tcPr>
            <w:tcW w:w="1468" w:type="dxa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אביי</w:t>
            </w:r>
            <w:proofErr w:type="spellEnd"/>
          </w:p>
        </w:tc>
        <w:tc>
          <w:tcPr>
            <w:tcW w:w="3118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ספק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דדברהם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לא מברכים</w:t>
            </w:r>
          </w:p>
        </w:tc>
        <w:tc>
          <w:tcPr>
            <w:tcW w:w="2552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>ולמרות שהוא ספק משום שלא יבואו לזלזל</w:t>
            </w:r>
          </w:p>
        </w:tc>
        <w:tc>
          <w:tcPr>
            <w:tcW w:w="1384" w:type="dxa"/>
            <w:gridSpan w:val="2"/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ודאי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דדבריהם</w:t>
            </w:r>
            <w:proofErr w:type="spellEnd"/>
          </w:p>
        </w:tc>
      </w:tr>
      <w:tr w:rsidR="006C3194" w:rsidRPr="006C3194" w:rsidTr="0052229B">
        <w:tc>
          <w:tcPr>
            <w:tcW w:w="1468" w:type="dxa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רבא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>הרוב מעשרים ולכן אין סיבה שיברכו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גם על ספק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דדבריהם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מברכים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ודאי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דדברהם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3A44" w:rsidRPr="006C3194" w:rsidTr="00EF6FDE">
        <w:tc>
          <w:tcPr>
            <w:tcW w:w="8522" w:type="dxa"/>
            <w:gridSpan w:val="7"/>
          </w:tcPr>
          <w:p w:rsidR="00A53A44" w:rsidRPr="006C3194" w:rsidRDefault="00A53A4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חצר שיש לה ב' פתחים צריכה שתי נרות</w:t>
            </w:r>
          </w:p>
        </w:tc>
      </w:tr>
      <w:tr w:rsidR="00A53A44" w:rsidRPr="006C3194" w:rsidTr="0052229B">
        <w:tc>
          <w:tcPr>
            <w:tcW w:w="1468" w:type="dxa"/>
            <w:tcBorders>
              <w:bottom w:val="single" w:sz="4" w:space="0" w:color="auto"/>
            </w:tcBorders>
          </w:tcPr>
          <w:p w:rsidR="00A53A44" w:rsidRPr="006C3194" w:rsidRDefault="00A53A4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רבא</w:t>
            </w:r>
          </w:p>
        </w:tc>
        <w:tc>
          <w:tcPr>
            <w:tcW w:w="7054" w:type="dxa"/>
            <w:gridSpan w:val="6"/>
            <w:tcBorders>
              <w:bottom w:val="single" w:sz="4" w:space="0" w:color="auto"/>
            </w:tcBorders>
          </w:tcPr>
          <w:p w:rsidR="00A53A44" w:rsidRPr="006C3194" w:rsidRDefault="00A53A4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cs="David" w:hint="cs"/>
                <w:sz w:val="24"/>
                <w:szCs w:val="24"/>
                <w:rtl/>
              </w:rPr>
              <w:t xml:space="preserve">רק שיש 2 רוחות מחשד שבני המקום יעברו ויאמר כשם שברוח זו לא הדליק כך גם ברוח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השניה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לא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הדליק,ורואים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מדיני פאה שחוששים לחשד</w:t>
            </w:r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C3194" w:rsidRPr="006C3194" w:rsidTr="0052229B"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יצחק בר רדיפה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נר שיש לה שני פיות עולה לב' בני אדם אמר רבא מילא קערה שמן והקיפה פתילות כפה עליה כלי עולה לכמה בני אדם לא כפה עליה כלי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עשאה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כמין מדורה ואפילו לאחד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נמי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אינה עולה</w:t>
            </w:r>
          </w:p>
        </w:tc>
      </w:tr>
      <w:tr w:rsidR="006C3194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C3194" w:rsidRPr="006C3194" w:rsidTr="0052229B"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נר חנוכה וקידוש היום</w:t>
            </w:r>
            <w:r w:rsidRPr="006C3194">
              <w:rPr>
                <w:rFonts w:cs="David" w:hint="cs"/>
                <w:sz w:val="24"/>
                <w:szCs w:val="24"/>
                <w:rtl/>
              </w:rPr>
              <w:t xml:space="preserve"> נר חנוכה עדיף משום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פירסומי</w:t>
            </w:r>
            <w:proofErr w:type="spellEnd"/>
            <w:r w:rsidRPr="006C319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6C3194">
              <w:rPr>
                <w:rFonts w:cs="David" w:hint="cs"/>
                <w:sz w:val="24"/>
                <w:szCs w:val="24"/>
                <w:rtl/>
              </w:rPr>
              <w:t>ניסא</w:t>
            </w:r>
            <w:proofErr w:type="spellEnd"/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C3194" w:rsidRPr="006C3194" w:rsidTr="0052229B"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6C3194" w:rsidRPr="006C3194" w:rsidRDefault="006C3194">
            <w:pPr>
              <w:rPr>
                <w:rFonts w:cs="David"/>
                <w:sz w:val="24"/>
                <w:szCs w:val="24"/>
                <w:rtl/>
              </w:rPr>
            </w:pPr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הרגיל בנר </w:t>
            </w:r>
            <w:proofErr w:type="spellStart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הויין</w:t>
            </w:r>
            <w:proofErr w:type="spellEnd"/>
            <w:r w:rsidRPr="006C319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ליה בנים תלמידי חכמים הזהיר במזוזה זוכה לדירה נאה הזהיר בציצית זוכה לטלית נאה הזהיר בקידוש היום זוכה וממלא גרבי יין</w:t>
            </w:r>
          </w:p>
        </w:tc>
      </w:tr>
      <w:tr w:rsidR="00A608C7" w:rsidRPr="006C3194" w:rsidTr="0052229B">
        <w:tc>
          <w:tcPr>
            <w:tcW w:w="1468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A608C7" w:rsidRPr="006C3194" w:rsidRDefault="00A608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2229B" w:rsidRPr="006C3194" w:rsidTr="00B66AFA">
        <w:tc>
          <w:tcPr>
            <w:tcW w:w="8522" w:type="dxa"/>
            <w:gridSpan w:val="7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במשנה לא  מדליקים בשמן שרפה</w:t>
            </w:r>
          </w:p>
        </w:tc>
      </w:tr>
      <w:tr w:rsidR="0052229B" w:rsidRPr="006C3194" w:rsidTr="000707D5">
        <w:tc>
          <w:tcPr>
            <w:tcW w:w="1468" w:type="dxa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 זה</w:t>
            </w:r>
          </w:p>
        </w:tc>
        <w:tc>
          <w:tcPr>
            <w:tcW w:w="7054" w:type="dxa"/>
            <w:gridSpan w:val="6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שמן תרומה שנטמאה</w:t>
            </w:r>
          </w:p>
        </w:tc>
      </w:tr>
      <w:tr w:rsidR="0052229B" w:rsidRPr="006C3194" w:rsidTr="00822A9E">
        <w:tc>
          <w:tcPr>
            <w:tcW w:w="1468" w:type="dxa"/>
            <w:tcBorders>
              <w:bottom w:val="single" w:sz="4" w:space="0" w:color="auto"/>
            </w:tcBorders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 הטעם</w:t>
            </w:r>
          </w:p>
        </w:tc>
        <w:tc>
          <w:tcPr>
            <w:tcW w:w="2693" w:type="dxa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רבה </w:t>
            </w:r>
          </w:p>
        </w:tc>
        <w:tc>
          <w:tcPr>
            <w:tcW w:w="4361" w:type="dxa"/>
            <w:gridSpan w:val="5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 w:rsidRPr="00A53A44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רב </w:t>
            </w:r>
            <w:proofErr w:type="spellStart"/>
            <w:r w:rsidRPr="00A53A44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חסדא</w:t>
            </w:r>
            <w:proofErr w:type="spellEnd"/>
          </w:p>
        </w:tc>
      </w:tr>
      <w:tr w:rsidR="0052229B" w:rsidRPr="006C3194" w:rsidTr="0052229B">
        <w:tc>
          <w:tcPr>
            <w:tcW w:w="1468" w:type="dxa"/>
            <w:tcBorders>
              <w:left w:val="nil"/>
              <w:bottom w:val="nil"/>
            </w:tcBorders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שמא יטה, וביום טוב  לא מדליקים בו גזירה שמא ידליק בשבת ויטה </w:t>
            </w:r>
          </w:p>
        </w:tc>
        <w:tc>
          <w:tcPr>
            <w:tcW w:w="4361" w:type="dxa"/>
            <w:gridSpan w:val="5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ביום טוב שחל בערב שבת ומשום שאין שורפים קודשים ביום טוב.</w:t>
            </w:r>
          </w:p>
        </w:tc>
      </w:tr>
      <w:tr w:rsidR="0052229B" w:rsidRPr="006C3194" w:rsidTr="0052229B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52229B" w:rsidRDefault="0052229B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361" w:type="dxa"/>
            <w:gridSpan w:val="5"/>
          </w:tcPr>
          <w:p w:rsidR="0052229B" w:rsidRPr="006C3194" w:rsidRDefault="005222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יש ברייתא כרב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חסדא</w:t>
            </w:r>
            <w:proofErr w:type="spellEnd"/>
          </w:p>
        </w:tc>
      </w:tr>
    </w:tbl>
    <w:p w:rsidR="003014CE" w:rsidRDefault="003014CE">
      <w:pPr>
        <w:rPr>
          <w:rFonts w:hint="cs"/>
          <w:rtl/>
        </w:rPr>
      </w:pPr>
    </w:p>
    <w:p w:rsidR="0052229B" w:rsidRDefault="0052229B">
      <w:pPr>
        <w:rPr>
          <w:rFonts w:hint="cs"/>
          <w:rtl/>
        </w:rPr>
      </w:pPr>
    </w:p>
    <w:p w:rsidR="008679DA" w:rsidRPr="00EC382B" w:rsidRDefault="008679DA"/>
    <w:sectPr w:rsidR="008679DA" w:rsidRPr="00EC382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2041F"/>
    <w:rsid w:val="001F5DAC"/>
    <w:rsid w:val="003014CE"/>
    <w:rsid w:val="0052229B"/>
    <w:rsid w:val="006C3194"/>
    <w:rsid w:val="007A18C6"/>
    <w:rsid w:val="008679DA"/>
    <w:rsid w:val="00933776"/>
    <w:rsid w:val="00A53A44"/>
    <w:rsid w:val="00A608C7"/>
    <w:rsid w:val="00AB37F6"/>
    <w:rsid w:val="00C12525"/>
    <w:rsid w:val="00C615BF"/>
    <w:rsid w:val="00EC382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2012-10-25T21:47:00Z</dcterms:created>
  <dcterms:modified xsi:type="dcterms:W3CDTF">2012-10-25T21:47:00Z</dcterms:modified>
</cp:coreProperties>
</file>