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EF30F" w14:textId="1EFDA869" w:rsidR="005B3434" w:rsidRDefault="00085D7F" w:rsidP="00440AB0">
      <w:pPr>
        <w:spacing w:after="0" w:line="360" w:lineRule="auto"/>
        <w:rPr>
          <w:rFonts w:asciiTheme="majorBidi" w:hAnsiTheme="majorBidi" w:cstheme="majorBidi"/>
          <w:sz w:val="24"/>
          <w:szCs w:val="24"/>
          <w:rtl/>
        </w:rPr>
      </w:pPr>
      <w:r w:rsidRPr="00085D7F">
        <w:rPr>
          <w:rFonts w:asciiTheme="majorBidi" w:hAnsiTheme="majorBidi" w:cstheme="majorBidi"/>
          <w:sz w:val="24"/>
          <w:szCs w:val="24"/>
          <w:rtl/>
        </w:rPr>
        <w:t xml:space="preserve"> </w:t>
      </w:r>
      <w:r w:rsidR="005B3434" w:rsidRPr="00085D7F">
        <w:rPr>
          <w:rFonts w:asciiTheme="majorBidi" w:hAnsiTheme="majorBidi" w:cstheme="majorBidi"/>
          <w:sz w:val="24"/>
          <w:szCs w:val="24"/>
          <w:rtl/>
        </w:rPr>
        <w:t xml:space="preserve"> מסכת גיטין דף סח עמוד א</w:t>
      </w:r>
    </w:p>
    <w:p w14:paraId="5D8AC3AA" w14:textId="1CA95B06" w:rsidR="00BD2A36" w:rsidRPr="00085D7F" w:rsidRDefault="00BD2A36" w:rsidP="00BD2A36">
      <w:pPr>
        <w:spacing w:after="0" w:line="360" w:lineRule="auto"/>
        <w:rPr>
          <w:rFonts w:asciiTheme="majorBidi" w:hAnsiTheme="majorBidi" w:cstheme="majorBidi"/>
          <w:sz w:val="24"/>
          <w:szCs w:val="24"/>
          <w:rtl/>
        </w:rPr>
      </w:pPr>
      <w:r w:rsidRPr="00BD2A36">
        <w:rPr>
          <w:rFonts w:asciiTheme="majorBidi" w:hAnsiTheme="majorBidi" w:cs="Times New Roman"/>
          <w:sz w:val="24"/>
          <w:szCs w:val="24"/>
          <w:rtl/>
        </w:rPr>
        <w:t>עשיתי לי שרים ושרות ותענוגות בני האדם שדה ושדות, שרים ושרות - אלו מיני זמר, ותענוגות בני האדם - אלו בריכות ומרחצאות, שדה ושדות - הכא תרגימו: שידה ושידתין, במערבא אמרי: שידתא. אמר רבי יוחנן: שלש מאות מיני שדים היו בשיחין, ושידה עצמה איני יודע מה היא.</w:t>
      </w:r>
    </w:p>
    <w:p w14:paraId="163F87AE" w14:textId="77777777" w:rsidR="00085D7F" w:rsidRDefault="00085D7F" w:rsidP="00440AB0">
      <w:pPr>
        <w:spacing w:after="0" w:line="360" w:lineRule="auto"/>
        <w:rPr>
          <w:rFonts w:ascii="David" w:hAnsi="David" w:cs="David"/>
          <w:sz w:val="24"/>
          <w:szCs w:val="24"/>
          <w:rtl/>
        </w:rPr>
      </w:pPr>
    </w:p>
    <w:p w14:paraId="53A58228" w14:textId="453A1FDA" w:rsidR="00085D7F" w:rsidRPr="00085D7F" w:rsidRDefault="00085D7F" w:rsidP="00085D7F">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שלמה המלך ואשמדאי</w:t>
      </w:r>
    </w:p>
    <w:p w14:paraId="0D60852D" w14:textId="356B47D5" w:rsidR="005B3434" w:rsidRPr="00691870" w:rsidRDefault="005B3434" w:rsidP="00691870">
      <w:pPr>
        <w:pStyle w:val="aa"/>
        <w:numPr>
          <w:ilvl w:val="0"/>
          <w:numId w:val="1"/>
        </w:numPr>
        <w:spacing w:after="0" w:line="360" w:lineRule="auto"/>
        <w:rPr>
          <w:rFonts w:asciiTheme="majorBidi" w:hAnsiTheme="majorBidi" w:cstheme="majorBidi"/>
          <w:b/>
          <w:bCs/>
          <w:sz w:val="24"/>
          <w:szCs w:val="24"/>
          <w:rtl/>
        </w:rPr>
      </w:pPr>
      <w:r w:rsidRPr="00691870">
        <w:rPr>
          <w:rFonts w:asciiTheme="majorBidi" w:hAnsiTheme="majorBidi" w:cstheme="majorBidi"/>
          <w:b/>
          <w:bCs/>
          <w:sz w:val="24"/>
          <w:szCs w:val="24"/>
          <w:rtl/>
        </w:rPr>
        <w:t>הקדמה: מהם שדים?</w:t>
      </w:r>
    </w:p>
    <w:p w14:paraId="2218B400" w14:textId="632E9BEC" w:rsidR="00E0458C" w:rsidRPr="00E0458C" w:rsidRDefault="00E0458C" w:rsidP="00440AB0">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לדעת הרמח"ל שדים הם חלק מן הבריאה,  יצורים ממוצעים בין בני אדם לבין מלאכים: </w:t>
      </w:r>
    </w:p>
    <w:p w14:paraId="5CE30637" w14:textId="74BF8D5F" w:rsidR="00027890" w:rsidRDefault="00F83BDA" w:rsidP="00440AB0">
      <w:pPr>
        <w:tabs>
          <w:tab w:val="left" w:pos="1571"/>
        </w:tabs>
        <w:spacing w:after="0" w:line="360" w:lineRule="auto"/>
        <w:ind w:left="-341"/>
        <w:rPr>
          <w:rFonts w:ascii="David" w:hAnsi="David" w:cs="David"/>
          <w:sz w:val="24"/>
          <w:szCs w:val="24"/>
          <w:rtl/>
        </w:rPr>
      </w:pPr>
      <w:r>
        <w:rPr>
          <w:rFonts w:ascii="David" w:hAnsi="David" w:cs="David" w:hint="cs"/>
          <w:sz w:val="24"/>
          <w:szCs w:val="24"/>
          <w:rtl/>
        </w:rPr>
        <w:t>"</w:t>
      </w:r>
      <w:r w:rsidR="00027890" w:rsidRPr="00027890">
        <w:rPr>
          <w:rFonts w:ascii="David" w:hAnsi="David" w:cs="David"/>
          <w:sz w:val="24"/>
          <w:szCs w:val="24"/>
          <w:rtl/>
        </w:rPr>
        <w:t>נמצא מין אחד של נבראים, שהוא כמו אמצעי בין רוחני וגשמי, והיינו שבאמת אינו מורגש מחושינו וגם אינו נגבל בכל גבולי הגשם המורגש וחוקיו, ומצד זה נקראהו שלא בדקדוק "רוחני", אבל נבדל בענינו מן הסוג המלאכיי, אף על פי שיתדמה לו באיזה בחינות ויש לו חוקים פרטיים וגבולים מיוחדים, כפי מציאותם באמת. ונקרא זה המין - השדיי, שהוא מין השדים, ואולם גם הוא יתחלק לפרטים אחדים, שישוב המין הכללי סוג לגביהם, והם מינים אליו</w:t>
      </w:r>
      <w:r w:rsidR="00E0458C">
        <w:rPr>
          <w:rStyle w:val="a5"/>
          <w:rFonts w:ascii="David" w:hAnsi="David" w:cs="David"/>
          <w:sz w:val="24"/>
          <w:szCs w:val="24"/>
          <w:rtl/>
        </w:rPr>
        <w:footnoteReference w:id="1"/>
      </w:r>
      <w:r w:rsidR="00AB589F">
        <w:rPr>
          <w:rFonts w:ascii="David" w:hAnsi="David" w:cs="David" w:hint="cs"/>
          <w:sz w:val="24"/>
          <w:szCs w:val="24"/>
          <w:rtl/>
        </w:rPr>
        <w:t>"</w:t>
      </w:r>
      <w:r w:rsidR="00027890" w:rsidRPr="00027890">
        <w:rPr>
          <w:rFonts w:ascii="David" w:hAnsi="David" w:cs="David"/>
          <w:sz w:val="24"/>
          <w:szCs w:val="24"/>
          <w:rtl/>
        </w:rPr>
        <w:t>.</w:t>
      </w:r>
    </w:p>
    <w:p w14:paraId="11EEE460" w14:textId="77777777" w:rsidR="00AB589F" w:rsidRDefault="00AB589F" w:rsidP="00AB589F">
      <w:pPr>
        <w:tabs>
          <w:tab w:val="left" w:pos="1571"/>
        </w:tabs>
        <w:spacing w:after="0" w:line="360" w:lineRule="auto"/>
        <w:ind w:left="-341"/>
        <w:rPr>
          <w:rFonts w:asciiTheme="majorBidi" w:hAnsiTheme="majorBidi" w:cs="Times New Roman"/>
          <w:sz w:val="24"/>
          <w:szCs w:val="24"/>
          <w:rtl/>
        </w:rPr>
      </w:pPr>
      <w:r>
        <w:rPr>
          <w:rFonts w:asciiTheme="majorBidi" w:hAnsiTheme="majorBidi" w:cstheme="majorBidi" w:hint="cs"/>
          <w:sz w:val="24"/>
          <w:szCs w:val="24"/>
          <w:rtl/>
        </w:rPr>
        <w:t xml:space="preserve">אולם, ממקורות רבים משמע, ששדים הם פרי עיוות דרכם של בני האדם, קצת על דרך שאמרו: </w:t>
      </w:r>
    </w:p>
    <w:p w14:paraId="10FA1B5C" w14:textId="289A319B" w:rsidR="00027890" w:rsidRDefault="00AB589F" w:rsidP="00AB589F">
      <w:pPr>
        <w:tabs>
          <w:tab w:val="left" w:pos="1571"/>
        </w:tabs>
        <w:spacing w:after="0" w:line="360" w:lineRule="auto"/>
        <w:ind w:left="-341"/>
        <w:rPr>
          <w:rFonts w:ascii="David" w:hAnsi="David" w:cs="David"/>
          <w:sz w:val="24"/>
          <w:szCs w:val="24"/>
          <w:rtl/>
        </w:rPr>
      </w:pPr>
      <w:r w:rsidRPr="00AB589F">
        <w:rPr>
          <w:rFonts w:ascii="David" w:hAnsi="David" w:cs="David"/>
          <w:sz w:val="24"/>
          <w:szCs w:val="24"/>
          <w:rtl/>
        </w:rPr>
        <w:t>"העובר עבירה אחת קונה לו קטיגור אחד</w:t>
      </w:r>
      <w:r w:rsidRPr="00AB589F">
        <w:rPr>
          <w:rStyle w:val="a5"/>
          <w:rFonts w:ascii="David" w:hAnsi="David" w:cs="David"/>
          <w:sz w:val="24"/>
          <w:szCs w:val="24"/>
          <w:rtl/>
        </w:rPr>
        <w:footnoteReference w:id="2"/>
      </w:r>
      <w:r w:rsidRPr="00AB589F">
        <w:rPr>
          <w:rFonts w:ascii="David" w:hAnsi="David" w:cs="David"/>
          <w:sz w:val="24"/>
          <w:szCs w:val="24"/>
          <w:rtl/>
        </w:rPr>
        <w:t>".</w:t>
      </w:r>
      <w:r>
        <w:rPr>
          <w:rFonts w:ascii="David" w:hAnsi="David" w:cs="David" w:hint="cs"/>
          <w:sz w:val="24"/>
          <w:szCs w:val="24"/>
          <w:rtl/>
        </w:rPr>
        <w:t xml:space="preserve"> </w:t>
      </w:r>
      <w:r w:rsidRPr="00AB589F">
        <w:rPr>
          <w:rFonts w:asciiTheme="majorBidi" w:hAnsiTheme="majorBidi" w:cstheme="majorBidi"/>
          <w:sz w:val="24"/>
          <w:szCs w:val="24"/>
          <w:rtl/>
        </w:rPr>
        <w:t>למשל</w:t>
      </w:r>
      <w:r>
        <w:rPr>
          <w:rFonts w:asciiTheme="majorBidi" w:hAnsiTheme="majorBidi" w:cstheme="majorBidi" w:hint="cs"/>
          <w:sz w:val="24"/>
          <w:szCs w:val="24"/>
          <w:rtl/>
        </w:rPr>
        <w:t>, מה שדרשו על הפסוק</w:t>
      </w:r>
      <w:r w:rsidRPr="00AB589F">
        <w:rPr>
          <w:rFonts w:asciiTheme="majorBidi" w:hAnsiTheme="majorBidi" w:cstheme="majorBidi"/>
          <w:sz w:val="24"/>
          <w:szCs w:val="24"/>
          <w:rtl/>
        </w:rPr>
        <w:t>:</w:t>
      </w:r>
      <w:r>
        <w:rPr>
          <w:rFonts w:ascii="David" w:hAnsi="David" w:cs="David" w:hint="cs"/>
          <w:sz w:val="24"/>
          <w:szCs w:val="24"/>
          <w:rtl/>
        </w:rPr>
        <w:t xml:space="preserve"> </w:t>
      </w:r>
      <w:r w:rsidR="00F83BDA">
        <w:rPr>
          <w:rFonts w:ascii="David" w:hAnsi="David" w:cs="David" w:hint="cs"/>
          <w:sz w:val="24"/>
          <w:szCs w:val="24"/>
          <w:rtl/>
        </w:rPr>
        <w:t xml:space="preserve"> </w:t>
      </w:r>
      <w:r>
        <w:rPr>
          <w:rFonts w:ascii="David" w:hAnsi="David" w:cs="David" w:hint="cs"/>
          <w:sz w:val="24"/>
          <w:szCs w:val="24"/>
          <w:rtl/>
        </w:rPr>
        <w:t>"</w:t>
      </w:r>
      <w:r w:rsidR="00027890" w:rsidRPr="00027890">
        <w:rPr>
          <w:rFonts w:ascii="David" w:hAnsi="David" w:cs="David"/>
          <w:sz w:val="24"/>
          <w:szCs w:val="24"/>
          <w:rtl/>
        </w:rPr>
        <w:t>אמר רבי ירמיה בן אלעזר: כל אותן השנים שהיה אדם הראשון בנידוי</w:t>
      </w:r>
      <w:r>
        <w:rPr>
          <w:rFonts w:ascii="David" w:hAnsi="David" w:cs="David" w:hint="cs"/>
          <w:sz w:val="24"/>
          <w:szCs w:val="24"/>
          <w:rtl/>
        </w:rPr>
        <w:t>-</w:t>
      </w:r>
      <w:r w:rsidR="00027890" w:rsidRPr="00027890">
        <w:rPr>
          <w:rFonts w:ascii="David" w:hAnsi="David" w:cs="David"/>
          <w:sz w:val="24"/>
          <w:szCs w:val="24"/>
          <w:rtl/>
        </w:rPr>
        <w:t xml:space="preserve"> הוליד רוחין </w:t>
      </w:r>
      <w:r w:rsidR="00027890" w:rsidRPr="00AB589F">
        <w:rPr>
          <w:rFonts w:ascii="David" w:hAnsi="David" w:cs="David"/>
          <w:b/>
          <w:bCs/>
          <w:sz w:val="24"/>
          <w:szCs w:val="24"/>
          <w:rtl/>
        </w:rPr>
        <w:t xml:space="preserve">ושידין </w:t>
      </w:r>
      <w:r w:rsidR="00027890" w:rsidRPr="00027890">
        <w:rPr>
          <w:rFonts w:ascii="David" w:hAnsi="David" w:cs="David"/>
          <w:sz w:val="24"/>
          <w:szCs w:val="24"/>
          <w:rtl/>
        </w:rPr>
        <w:t>ולילין, שנאמר</w:t>
      </w:r>
      <w:r>
        <w:rPr>
          <w:rFonts w:ascii="David" w:hAnsi="David" w:cs="David" w:hint="cs"/>
          <w:sz w:val="24"/>
          <w:szCs w:val="24"/>
          <w:rtl/>
        </w:rPr>
        <w:t>:</w:t>
      </w:r>
      <w:r w:rsidR="00027890" w:rsidRPr="00027890">
        <w:rPr>
          <w:rFonts w:ascii="David" w:hAnsi="David" w:cs="David"/>
          <w:sz w:val="24"/>
          <w:szCs w:val="24"/>
          <w:rtl/>
        </w:rPr>
        <w:t xml:space="preserve"> </w:t>
      </w:r>
      <w:r w:rsidR="004E1357">
        <w:rPr>
          <w:rFonts w:asciiTheme="minorBidi" w:hAnsiTheme="minorBidi" w:hint="cs"/>
          <w:rtl/>
        </w:rPr>
        <w:t>"</w:t>
      </w:r>
      <w:r w:rsidR="004E1357" w:rsidRPr="00AB589F">
        <w:rPr>
          <w:rFonts w:asciiTheme="minorBidi" w:hAnsiTheme="minorBidi"/>
          <w:rtl/>
        </w:rPr>
        <w:t>(ג) וַֽיְחִ֣י אָדָ֗ם שְׁלֹשִׁ֤ים וּמְאַת֙ שָׁנָ֔ה וַיּ֥וֹלֶד בִּדְמוּת֖וֹ כְּצַלְמ֑וֹ</w:t>
      </w:r>
      <w:r w:rsidR="004E1357" w:rsidRPr="00AB589F">
        <w:rPr>
          <w:rStyle w:val="a5"/>
          <w:rFonts w:asciiTheme="minorBidi" w:hAnsiTheme="minorBidi"/>
          <w:rtl/>
        </w:rPr>
        <w:footnoteReference w:id="3"/>
      </w:r>
      <w:r w:rsidR="004E1357">
        <w:rPr>
          <w:rFonts w:asciiTheme="minorBidi" w:hAnsiTheme="minorBidi" w:hint="cs"/>
          <w:rtl/>
        </w:rPr>
        <w:t>"</w:t>
      </w:r>
      <w:r w:rsidR="004E1357" w:rsidRPr="00AB589F">
        <w:rPr>
          <w:rFonts w:asciiTheme="minorBidi" w:hAnsiTheme="minorBidi"/>
          <w:rtl/>
        </w:rPr>
        <w:t>:</w:t>
      </w:r>
      <w:r w:rsidR="004E1357">
        <w:rPr>
          <w:rFonts w:ascii="David" w:hAnsi="David" w:cs="David" w:hint="cs"/>
          <w:sz w:val="24"/>
          <w:szCs w:val="24"/>
          <w:rtl/>
        </w:rPr>
        <w:t xml:space="preserve"> -</w:t>
      </w:r>
      <w:r w:rsidR="00027890" w:rsidRPr="00027890">
        <w:rPr>
          <w:rFonts w:ascii="David" w:hAnsi="David" w:cs="David"/>
          <w:sz w:val="24"/>
          <w:szCs w:val="24"/>
          <w:rtl/>
        </w:rPr>
        <w:t xml:space="preserve"> מכלל דעד האידנא לאו כצלמו אוליד</w:t>
      </w:r>
      <w:r>
        <w:rPr>
          <w:rStyle w:val="a5"/>
          <w:rFonts w:ascii="David" w:hAnsi="David" w:cs="David"/>
          <w:sz w:val="24"/>
          <w:szCs w:val="24"/>
          <w:rtl/>
        </w:rPr>
        <w:footnoteReference w:id="4"/>
      </w:r>
      <w:r>
        <w:rPr>
          <w:rFonts w:ascii="David" w:hAnsi="David" w:cs="David" w:hint="cs"/>
          <w:sz w:val="24"/>
          <w:szCs w:val="24"/>
          <w:rtl/>
        </w:rPr>
        <w:t>"</w:t>
      </w:r>
      <w:r w:rsidR="00027890" w:rsidRPr="00027890">
        <w:rPr>
          <w:rFonts w:ascii="David" w:hAnsi="David" w:cs="David"/>
          <w:sz w:val="24"/>
          <w:szCs w:val="24"/>
          <w:rtl/>
        </w:rPr>
        <w:t>.</w:t>
      </w:r>
    </w:p>
    <w:p w14:paraId="42F005F7" w14:textId="30B33DC4" w:rsidR="00EC3991" w:rsidRPr="00E45D80" w:rsidRDefault="00EC3991" w:rsidP="00EC3991">
      <w:pPr>
        <w:spacing w:after="0" w:line="360" w:lineRule="auto"/>
        <w:rPr>
          <w:rFonts w:asciiTheme="majorBidi" w:eastAsia="Times New Roman" w:hAnsiTheme="majorBidi" w:cstheme="majorBidi"/>
          <w:sz w:val="24"/>
          <w:szCs w:val="24"/>
        </w:rPr>
      </w:pPr>
      <w:r>
        <w:rPr>
          <w:rFonts w:asciiTheme="majorBidi" w:hAnsiTheme="majorBidi" w:cstheme="majorBidi" w:hint="cs"/>
          <w:sz w:val="24"/>
          <w:szCs w:val="24"/>
          <w:rtl/>
        </w:rPr>
        <w:t xml:space="preserve">הרמב"ם טען שאין שדים כלל: </w:t>
      </w:r>
      <w:r>
        <w:rPr>
          <w:rFonts w:ascii="David" w:hAnsi="David" w:cs="David" w:hint="cs"/>
          <w:sz w:val="24"/>
          <w:szCs w:val="24"/>
          <w:rtl/>
        </w:rPr>
        <w:t>"</w:t>
      </w:r>
      <w:r w:rsidR="004E1357" w:rsidRPr="004E1357">
        <w:rPr>
          <w:rFonts w:ascii="David" w:hAnsi="David" w:cs="David"/>
          <w:sz w:val="24"/>
          <w:szCs w:val="24"/>
          <w:rtl/>
        </w:rPr>
        <w:t xml:space="preserve">הטובים החסידים מאנשי תורתנו חושבים שהם דברים אמיתיים אלא שהם אסורים בגלל התורה בלבד, ולא ידעו שהם </w:t>
      </w:r>
      <w:r w:rsidR="004E1357" w:rsidRPr="00EC3991">
        <w:rPr>
          <w:rFonts w:ascii="David" w:hAnsi="David" w:cs="David"/>
          <w:b/>
          <w:bCs/>
          <w:sz w:val="24"/>
          <w:szCs w:val="24"/>
          <w:rtl/>
        </w:rPr>
        <w:t>דברים בטלים כוזבים</w:t>
      </w:r>
      <w:r w:rsidR="004E1357" w:rsidRPr="004E1357">
        <w:rPr>
          <w:rFonts w:ascii="David" w:hAnsi="David" w:cs="David"/>
          <w:sz w:val="24"/>
          <w:szCs w:val="24"/>
          <w:rtl/>
        </w:rPr>
        <w:t xml:space="preserve"> שהזהירה מהם התורה כמו שהזהירה מהשקר. והם</w:t>
      </w:r>
      <w:r>
        <w:rPr>
          <w:rFonts w:ascii="David" w:hAnsi="David" w:cs="David" w:hint="cs"/>
          <w:sz w:val="24"/>
          <w:szCs w:val="24"/>
          <w:rtl/>
        </w:rPr>
        <w:t xml:space="preserve">... </w:t>
      </w:r>
      <w:r w:rsidR="004E1357" w:rsidRPr="004E1357">
        <w:rPr>
          <w:rFonts w:ascii="David" w:hAnsi="David" w:cs="David"/>
          <w:sz w:val="24"/>
          <w:szCs w:val="24"/>
          <w:rtl/>
        </w:rPr>
        <w:t>השדים</w:t>
      </w:r>
      <w:r>
        <w:rPr>
          <w:rStyle w:val="a5"/>
          <w:rFonts w:ascii="David" w:hAnsi="David" w:cs="David"/>
          <w:sz w:val="24"/>
          <w:szCs w:val="24"/>
          <w:rtl/>
        </w:rPr>
        <w:footnoteReference w:id="5"/>
      </w:r>
      <w:r>
        <w:rPr>
          <w:rFonts w:ascii="David" w:hAnsi="David" w:cs="David" w:hint="cs"/>
          <w:sz w:val="24"/>
          <w:szCs w:val="24"/>
          <w:rtl/>
        </w:rPr>
        <w:t>".</w:t>
      </w:r>
      <w:r>
        <w:rPr>
          <w:rFonts w:asciiTheme="majorBidi" w:hAnsiTheme="majorBidi" w:cstheme="majorBidi" w:hint="cs"/>
          <w:sz w:val="24"/>
          <w:szCs w:val="24"/>
          <w:rtl/>
        </w:rPr>
        <w:t xml:space="preserve">  אמירה כזו היא כמובן פלא נוכח סוגיות כגון סוגייתנו. הרבי מקוצק נשאל על כך: </w:t>
      </w:r>
      <w:r>
        <w:rPr>
          <w:rFonts w:ascii="David" w:eastAsia="Times New Roman" w:hAnsi="David" w:cs="David" w:hint="cs"/>
          <w:sz w:val="24"/>
          <w:szCs w:val="24"/>
          <w:rtl/>
        </w:rPr>
        <w:t>"</w:t>
      </w:r>
      <w:r w:rsidRPr="00EC3991">
        <w:rPr>
          <w:rFonts w:ascii="David" w:eastAsia="Times New Roman" w:hAnsi="David" w:cs="David"/>
          <w:sz w:val="24"/>
          <w:szCs w:val="24"/>
          <w:rtl/>
        </w:rPr>
        <w:t>ואמר, כי מקודם היה, ואחרי שפסק הרמב"ם שאין מצויים, גם בשמים פסקו הכי, ולכן עכשיו אין בנמצא</w:t>
      </w:r>
      <w:r w:rsidRPr="00EC3991">
        <w:rPr>
          <w:rFonts w:ascii="David" w:eastAsia="Times New Roman" w:hAnsi="David" w:cs="David"/>
          <w:sz w:val="24"/>
          <w:szCs w:val="24"/>
        </w:rPr>
        <w:t>.</w:t>
      </w:r>
      <w:r>
        <w:rPr>
          <w:rFonts w:ascii="David" w:eastAsia="Times New Roman" w:hAnsi="David" w:cs="David"/>
          <w:sz w:val="24"/>
          <w:szCs w:val="24"/>
        </w:rPr>
        <w:t>"</w:t>
      </w:r>
      <w:r>
        <w:rPr>
          <w:rStyle w:val="a5"/>
          <w:rFonts w:ascii="David" w:eastAsia="Times New Roman" w:hAnsi="David" w:cs="David"/>
          <w:sz w:val="24"/>
          <w:szCs w:val="24"/>
        </w:rPr>
        <w:footnoteReference w:id="6"/>
      </w:r>
      <w:r>
        <w:rPr>
          <w:rFonts w:ascii="David" w:eastAsia="Times New Roman" w:hAnsi="David" w:cs="David" w:hint="cs"/>
          <w:sz w:val="24"/>
          <w:szCs w:val="24"/>
          <w:rtl/>
        </w:rPr>
        <w:t xml:space="preserve"> </w:t>
      </w:r>
      <w:r w:rsidR="00E45D80">
        <w:rPr>
          <w:rFonts w:asciiTheme="majorBidi" w:eastAsia="Times New Roman" w:hAnsiTheme="majorBidi" w:cstheme="majorBidi" w:hint="cs"/>
          <w:sz w:val="24"/>
          <w:szCs w:val="24"/>
          <w:rtl/>
        </w:rPr>
        <w:t>לכאורה לפנינו חידוד חסידי ותו לא, אולם נראה שהדברים נכוחים. מצינו שתוספת תורה וקדושה במשך הדורות, מסלקת כוחות טומאה</w:t>
      </w:r>
      <w:r w:rsidR="0059434C">
        <w:rPr>
          <w:rStyle w:val="a5"/>
          <w:rFonts w:asciiTheme="majorBidi" w:eastAsia="Times New Roman" w:hAnsiTheme="majorBidi" w:cstheme="majorBidi"/>
          <w:sz w:val="24"/>
          <w:szCs w:val="24"/>
          <w:rtl/>
        </w:rPr>
        <w:footnoteReference w:id="7"/>
      </w:r>
      <w:r w:rsidR="00E45D80">
        <w:rPr>
          <w:rFonts w:asciiTheme="majorBidi" w:eastAsia="Times New Roman" w:hAnsiTheme="majorBidi" w:cstheme="majorBidi" w:hint="cs"/>
          <w:sz w:val="24"/>
          <w:szCs w:val="24"/>
          <w:rtl/>
        </w:rPr>
        <w:t>:</w:t>
      </w:r>
    </w:p>
    <w:p w14:paraId="583651C5" w14:textId="01801BC2" w:rsidR="00544F4F" w:rsidRPr="00544F4F" w:rsidRDefault="00E45D80" w:rsidP="00544F4F">
      <w:pPr>
        <w:tabs>
          <w:tab w:val="left" w:pos="1571"/>
        </w:tabs>
        <w:spacing w:after="0" w:line="360" w:lineRule="auto"/>
        <w:rPr>
          <w:rFonts w:asciiTheme="majorBidi" w:hAnsiTheme="majorBidi" w:cstheme="majorBidi"/>
          <w:sz w:val="24"/>
          <w:szCs w:val="24"/>
          <w:rtl/>
        </w:rPr>
      </w:pPr>
      <w:r>
        <w:rPr>
          <w:rFonts w:ascii="David" w:hAnsi="David" w:cs="David" w:hint="cs"/>
          <w:sz w:val="24"/>
          <w:szCs w:val="24"/>
          <w:rtl/>
        </w:rPr>
        <w:t>"</w:t>
      </w:r>
      <w:r w:rsidR="005B3434" w:rsidRPr="005B3434">
        <w:rPr>
          <w:rFonts w:ascii="David" w:hAnsi="David" w:cs="David"/>
          <w:sz w:val="24"/>
          <w:szCs w:val="24"/>
          <w:rtl/>
        </w:rPr>
        <w:t xml:space="preserve">תניא: לא יצא יחידי בלילה לא בלילי רביעיות ולא בלילי שבתות, מפני שאגרת בת מחלת, היא ושמונה עשרה רבוא של מלאכי חבלה יוצאין, וכל אחד ואחד יש לו רשות לחבל בפני עצמו. מעיקרא הוו שכיחי כולי יומא, זמנא חדא פגעה ברבי חנינא בן דוסא. אמרה ליה: אי לאו דמכרזן עלך ברקיע הזהרו בחנינא ובתורתו - סכנתיך. אמר לה: אי חשיבנא ברקיע - גוזר אני עליך שלא </w:t>
      </w:r>
      <w:r w:rsidR="005B3434" w:rsidRPr="005B3434">
        <w:rPr>
          <w:rFonts w:ascii="David" w:hAnsi="David" w:cs="David"/>
          <w:sz w:val="24"/>
          <w:szCs w:val="24"/>
          <w:rtl/>
        </w:rPr>
        <w:lastRenderedPageBreak/>
        <w:t>תעבורי ביישוב לעולם. אמרה ליה: במטותא מינך, שבק לי רווחא פורתא. שבק לה לילי שבתות ולילי רביעיות. ותו, חדא זמנא פגעה ביה באביי: אמרה ליה: אי לאו דמכרזי עלך ברקיע הזהרו בנחמני וב</w:t>
      </w:r>
      <w:r w:rsidR="005B3434" w:rsidRPr="00E45D80">
        <w:rPr>
          <w:rFonts w:ascii="David" w:hAnsi="David" w:cs="David"/>
          <w:b/>
          <w:bCs/>
          <w:sz w:val="24"/>
          <w:szCs w:val="24"/>
          <w:rtl/>
        </w:rPr>
        <w:t>תורתו</w:t>
      </w:r>
      <w:r w:rsidR="005B3434" w:rsidRPr="005B3434">
        <w:rPr>
          <w:rFonts w:ascii="David" w:hAnsi="David" w:cs="David"/>
          <w:sz w:val="24"/>
          <w:szCs w:val="24"/>
          <w:rtl/>
        </w:rPr>
        <w:t xml:space="preserve"> - הוה סכנתיך. אמר לה: אי חשיבנא ברקיע - גוזרני עלייכי </w:t>
      </w:r>
      <w:r w:rsidR="005B3434" w:rsidRPr="00E45D80">
        <w:rPr>
          <w:rFonts w:ascii="David" w:hAnsi="David" w:cs="David"/>
          <w:b/>
          <w:bCs/>
          <w:sz w:val="24"/>
          <w:szCs w:val="24"/>
          <w:rtl/>
        </w:rPr>
        <w:t>שלא תעבורי ביישוב לעולם</w:t>
      </w:r>
      <w:r>
        <w:rPr>
          <w:rStyle w:val="a5"/>
          <w:rFonts w:ascii="David" w:hAnsi="David" w:cs="David"/>
          <w:sz w:val="24"/>
          <w:szCs w:val="24"/>
          <w:rtl/>
        </w:rPr>
        <w:footnoteReference w:id="8"/>
      </w:r>
      <w:r>
        <w:rPr>
          <w:rFonts w:ascii="David" w:hAnsi="David" w:cs="David" w:hint="cs"/>
          <w:sz w:val="24"/>
          <w:szCs w:val="24"/>
          <w:rtl/>
        </w:rPr>
        <w:t>"</w:t>
      </w:r>
      <w:r w:rsidR="005B3434" w:rsidRPr="005B3434">
        <w:rPr>
          <w:rFonts w:ascii="David" w:hAnsi="David" w:cs="David"/>
          <w:sz w:val="24"/>
          <w:szCs w:val="24"/>
          <w:rtl/>
        </w:rPr>
        <w:t>.</w:t>
      </w:r>
      <w:r>
        <w:rPr>
          <w:rFonts w:ascii="David" w:hAnsi="David" w:cs="David" w:hint="cs"/>
          <w:sz w:val="24"/>
          <w:szCs w:val="24"/>
          <w:rtl/>
        </w:rPr>
        <w:t xml:space="preserve"> </w:t>
      </w:r>
      <w:r w:rsidR="00D332A2">
        <w:rPr>
          <w:rFonts w:asciiTheme="majorBidi" w:hAnsiTheme="majorBidi" w:cstheme="majorBidi" w:hint="cs"/>
          <w:sz w:val="24"/>
          <w:szCs w:val="24"/>
          <w:rtl/>
        </w:rPr>
        <w:t>אולי לפי זה נבין, מדוע בירושלמי, בסוגייתנו בפרט ובאופן כללי "</w:t>
      </w:r>
      <w:r w:rsidR="00D332A2">
        <w:rPr>
          <w:rFonts w:ascii="David" w:hAnsi="David" w:cs="David" w:hint="cs"/>
          <w:sz w:val="24"/>
          <w:szCs w:val="24"/>
          <w:rtl/>
        </w:rPr>
        <w:t>בירושלמי אין זכר לשדים בכלל</w:t>
      </w:r>
      <w:r w:rsidR="00D332A2">
        <w:rPr>
          <w:rStyle w:val="a5"/>
          <w:rFonts w:ascii="David" w:hAnsi="David" w:cs="David"/>
          <w:sz w:val="24"/>
          <w:szCs w:val="24"/>
          <w:rtl/>
        </w:rPr>
        <w:footnoteReference w:id="9"/>
      </w:r>
      <w:r w:rsidR="00D332A2">
        <w:rPr>
          <w:rFonts w:ascii="David" w:hAnsi="David" w:cs="David" w:hint="cs"/>
          <w:sz w:val="24"/>
          <w:szCs w:val="24"/>
          <w:rtl/>
        </w:rPr>
        <w:t xml:space="preserve">". </w:t>
      </w:r>
      <w:r w:rsidR="00544F4F">
        <w:rPr>
          <w:rFonts w:asciiTheme="majorBidi" w:hAnsiTheme="majorBidi" w:cstheme="majorBidi" w:hint="cs"/>
          <w:sz w:val="24"/>
          <w:szCs w:val="24"/>
          <w:rtl/>
        </w:rPr>
        <w:t xml:space="preserve">במדרש מקביל לסוגייתנו כותב הירושלמי: </w:t>
      </w:r>
    </w:p>
    <w:p w14:paraId="13F938B4" w14:textId="567285E9" w:rsidR="00D332A2" w:rsidRPr="00D332A2" w:rsidRDefault="00544F4F" w:rsidP="00544F4F">
      <w:pPr>
        <w:tabs>
          <w:tab w:val="left" w:pos="1571"/>
        </w:tabs>
        <w:spacing w:after="0" w:line="360" w:lineRule="auto"/>
        <w:rPr>
          <w:rFonts w:asciiTheme="majorBidi" w:hAnsiTheme="majorBidi" w:cstheme="majorBidi"/>
          <w:sz w:val="24"/>
          <w:szCs w:val="24"/>
          <w:rtl/>
        </w:rPr>
      </w:pPr>
      <w:r w:rsidRPr="00544F4F">
        <w:rPr>
          <w:rFonts w:ascii="David" w:hAnsi="David" w:cs="David"/>
          <w:sz w:val="24"/>
          <w:szCs w:val="24"/>
          <w:rtl/>
        </w:rPr>
        <w:t xml:space="preserve">"ר' יוסי בן חנינה אמר באותה שעה ירד </w:t>
      </w:r>
      <w:r w:rsidRPr="00AF37E2">
        <w:rPr>
          <w:rFonts w:ascii="David" w:hAnsi="David" w:cs="David"/>
          <w:b/>
          <w:bCs/>
          <w:sz w:val="24"/>
          <w:szCs w:val="24"/>
          <w:rtl/>
        </w:rPr>
        <w:t>מלאך</w:t>
      </w:r>
      <w:r w:rsidR="00AF37E2">
        <w:rPr>
          <w:rFonts w:ascii="David" w:hAnsi="David" w:cs="David" w:hint="cs"/>
          <w:b/>
          <w:bCs/>
          <w:sz w:val="24"/>
          <w:szCs w:val="24"/>
          <w:rtl/>
        </w:rPr>
        <w:t>,</w:t>
      </w:r>
      <w:r w:rsidRPr="00544F4F">
        <w:rPr>
          <w:rFonts w:ascii="David" w:hAnsi="David" w:cs="David"/>
          <w:sz w:val="24"/>
          <w:szCs w:val="24"/>
          <w:rtl/>
        </w:rPr>
        <w:t xml:space="preserve"> ונדמה כדמות שלמה והעמידו מכסאו וישב תחתיו</w:t>
      </w:r>
      <w:r w:rsidR="00AF37E2">
        <w:rPr>
          <w:rFonts w:ascii="David" w:hAnsi="David" w:cs="David" w:hint="cs"/>
          <w:sz w:val="24"/>
          <w:szCs w:val="24"/>
          <w:rtl/>
        </w:rPr>
        <w:t>.</w:t>
      </w:r>
      <w:r w:rsidRPr="00544F4F">
        <w:rPr>
          <w:rFonts w:ascii="David" w:hAnsi="David" w:cs="David"/>
          <w:sz w:val="24"/>
          <w:szCs w:val="24"/>
          <w:rtl/>
        </w:rPr>
        <w:t xml:space="preserve"> והיה מחזר על בתי כניסיות ובתי מדרשות ואומר</w:t>
      </w:r>
      <w:r w:rsidR="00AF37E2">
        <w:rPr>
          <w:rFonts w:ascii="David" w:hAnsi="David" w:cs="David" w:hint="cs"/>
          <w:sz w:val="24"/>
          <w:szCs w:val="24"/>
          <w:rtl/>
        </w:rPr>
        <w:t>:</w:t>
      </w:r>
      <w:r w:rsidRPr="00544F4F">
        <w:rPr>
          <w:rFonts w:ascii="David" w:hAnsi="David" w:cs="David"/>
          <w:sz w:val="24"/>
          <w:szCs w:val="24"/>
          <w:rtl/>
        </w:rPr>
        <w:t xml:space="preserve"> </w:t>
      </w:r>
      <w:r w:rsidRPr="00544F4F">
        <w:rPr>
          <w:rFonts w:ascii="David" w:hAnsi="David" w:cs="David"/>
          <w:sz w:val="18"/>
          <w:szCs w:val="18"/>
          <w:rtl/>
        </w:rPr>
        <w:t>[שם א יב]</w:t>
      </w:r>
      <w:r w:rsidRPr="00544F4F">
        <w:rPr>
          <w:rFonts w:ascii="David" w:hAnsi="David" w:cs="David"/>
          <w:sz w:val="24"/>
          <w:szCs w:val="24"/>
          <w:rtl/>
        </w:rPr>
        <w:t xml:space="preserve"> אני קהלת הייתי מלך על ישראל בירושלם</w:t>
      </w:r>
      <w:r w:rsidRPr="00544F4F">
        <w:rPr>
          <w:rStyle w:val="a5"/>
          <w:rFonts w:ascii="David" w:hAnsi="David" w:cs="David"/>
          <w:sz w:val="24"/>
          <w:szCs w:val="24"/>
          <w:rtl/>
        </w:rPr>
        <w:footnoteReference w:id="10"/>
      </w:r>
      <w:r w:rsidRPr="00544F4F">
        <w:rPr>
          <w:rFonts w:ascii="David" w:hAnsi="David" w:cs="David"/>
          <w:sz w:val="24"/>
          <w:szCs w:val="24"/>
          <w:rtl/>
        </w:rPr>
        <w:t xml:space="preserve"> ".</w:t>
      </w:r>
      <w:r>
        <w:rPr>
          <w:rFonts w:asciiTheme="majorBidi" w:hAnsiTheme="majorBidi" w:cs="Times New Roman" w:hint="cs"/>
          <w:sz w:val="24"/>
          <w:szCs w:val="24"/>
          <w:rtl/>
        </w:rPr>
        <w:t xml:space="preserve"> </w:t>
      </w:r>
      <w:r w:rsidR="00D332A2">
        <w:rPr>
          <w:rFonts w:asciiTheme="majorBidi" w:hAnsiTheme="majorBidi" w:cstheme="majorBidi" w:hint="cs"/>
          <w:sz w:val="24"/>
          <w:szCs w:val="24"/>
          <w:rtl/>
        </w:rPr>
        <w:t>ב</w:t>
      </w:r>
      <w:r>
        <w:rPr>
          <w:rFonts w:asciiTheme="majorBidi" w:hAnsiTheme="majorBidi" w:cstheme="majorBidi" w:hint="cs"/>
          <w:sz w:val="24"/>
          <w:szCs w:val="24"/>
          <w:rtl/>
        </w:rPr>
        <w:t>התאם</w:t>
      </w:r>
      <w:r w:rsidR="00D332A2">
        <w:rPr>
          <w:rFonts w:asciiTheme="majorBidi" w:hAnsiTheme="majorBidi" w:cstheme="majorBidi" w:hint="cs"/>
          <w:sz w:val="24"/>
          <w:szCs w:val="24"/>
          <w:rtl/>
        </w:rPr>
        <w:t xml:space="preserve"> לכך כתב הרב קוק לגבי חשש לצוואת רבי יהודה חסיד: </w:t>
      </w:r>
    </w:p>
    <w:p w14:paraId="1356A114" w14:textId="7376A056" w:rsidR="00D332A2" w:rsidRPr="00D332A2" w:rsidRDefault="00D332A2" w:rsidP="00D332A2">
      <w:pPr>
        <w:autoSpaceDE w:val="0"/>
        <w:autoSpaceDN w:val="0"/>
        <w:adjustRightInd w:val="0"/>
        <w:spacing w:after="0" w:line="360" w:lineRule="auto"/>
        <w:rPr>
          <w:rFonts w:ascii="David" w:hAnsi="David" w:cs="David"/>
          <w:b/>
          <w:noProof w:val="0"/>
          <w:color w:val="000000"/>
          <w:kern w:val="0"/>
          <w:sz w:val="24"/>
          <w:szCs w:val="24"/>
          <w:rtl/>
        </w:rPr>
      </w:pPr>
      <w:r>
        <w:rPr>
          <w:rFonts w:ascii="David" w:hAnsi="David" w:cs="David" w:hint="cs"/>
          <w:b/>
          <w:noProof w:val="0"/>
          <w:color w:val="000000"/>
          <w:kern w:val="0"/>
          <w:sz w:val="24"/>
          <w:szCs w:val="24"/>
          <w:rtl/>
        </w:rPr>
        <w:t>"</w:t>
      </w:r>
      <w:r w:rsidRPr="00D332A2">
        <w:rPr>
          <w:rFonts w:ascii="David" w:hAnsi="David" w:cs="David"/>
          <w:b/>
          <w:noProof w:val="0"/>
          <w:color w:val="000000"/>
          <w:kern w:val="0"/>
          <w:sz w:val="24"/>
          <w:szCs w:val="24"/>
          <w:rtl/>
        </w:rPr>
        <w:t xml:space="preserve">בדברים כאלה, שיש בהם גדר של </w:t>
      </w:r>
      <w:proofErr w:type="spellStart"/>
      <w:r w:rsidRPr="00D332A2">
        <w:rPr>
          <w:rFonts w:ascii="David" w:hAnsi="David" w:cs="David"/>
          <w:b/>
          <w:noProof w:val="0"/>
          <w:color w:val="000000"/>
          <w:kern w:val="0"/>
          <w:sz w:val="24"/>
          <w:szCs w:val="24"/>
          <w:rtl/>
        </w:rPr>
        <w:t>קפידא</w:t>
      </w:r>
      <w:proofErr w:type="spellEnd"/>
      <w:r w:rsidRPr="00D332A2">
        <w:rPr>
          <w:rFonts w:ascii="David" w:hAnsi="David" w:cs="David"/>
          <w:b/>
          <w:noProof w:val="0"/>
          <w:color w:val="000000"/>
          <w:kern w:val="0"/>
          <w:sz w:val="24"/>
          <w:szCs w:val="24"/>
          <w:rtl/>
        </w:rPr>
        <w:t xml:space="preserve"> מצד מזל, וכיו"ב יש מקום גדול </w:t>
      </w:r>
      <w:r w:rsidRPr="00544F4F">
        <w:rPr>
          <w:rFonts w:ascii="David" w:hAnsi="David" w:cs="David"/>
          <w:bCs/>
          <w:noProof w:val="0"/>
          <w:color w:val="000000"/>
          <w:kern w:val="0"/>
          <w:sz w:val="24"/>
          <w:szCs w:val="24"/>
          <w:rtl/>
        </w:rPr>
        <w:t>להקל בא"י</w:t>
      </w:r>
      <w:r w:rsidRPr="00D332A2">
        <w:rPr>
          <w:rFonts w:ascii="David" w:hAnsi="David" w:cs="David"/>
          <w:b/>
          <w:noProof w:val="0"/>
          <w:color w:val="000000"/>
          <w:kern w:val="0"/>
          <w:sz w:val="24"/>
          <w:szCs w:val="24"/>
          <w:rtl/>
        </w:rPr>
        <w:t xml:space="preserve"> יותר </w:t>
      </w:r>
      <w:proofErr w:type="spellStart"/>
      <w:r w:rsidRPr="00D332A2">
        <w:rPr>
          <w:rFonts w:ascii="David" w:hAnsi="David" w:cs="David"/>
          <w:b/>
          <w:noProof w:val="0"/>
          <w:color w:val="000000"/>
          <w:kern w:val="0"/>
          <w:sz w:val="24"/>
          <w:szCs w:val="24"/>
          <w:rtl/>
        </w:rPr>
        <w:t>מבחו"ל</w:t>
      </w:r>
      <w:proofErr w:type="spellEnd"/>
      <w:r w:rsidRPr="00D332A2">
        <w:rPr>
          <w:rFonts w:ascii="David" w:hAnsi="David" w:cs="David"/>
          <w:b/>
          <w:noProof w:val="0"/>
          <w:color w:val="000000"/>
          <w:kern w:val="0"/>
          <w:sz w:val="24"/>
          <w:szCs w:val="24"/>
          <w:rtl/>
        </w:rPr>
        <w:t>, שהיא ארץ אשר ד"א דורש אותה</w:t>
      </w:r>
      <w:r>
        <w:rPr>
          <w:rFonts w:ascii="David" w:hAnsi="David" w:cs="David" w:hint="cs"/>
          <w:b/>
          <w:noProof w:val="0"/>
          <w:color w:val="000000"/>
          <w:kern w:val="0"/>
          <w:sz w:val="24"/>
          <w:szCs w:val="24"/>
          <w:rtl/>
        </w:rPr>
        <w:t>,</w:t>
      </w:r>
      <w:r w:rsidRPr="00D332A2">
        <w:rPr>
          <w:rFonts w:ascii="David" w:hAnsi="David" w:cs="David"/>
          <w:b/>
          <w:noProof w:val="0"/>
          <w:color w:val="000000"/>
          <w:kern w:val="0"/>
          <w:sz w:val="24"/>
          <w:szCs w:val="24"/>
          <w:rtl/>
        </w:rPr>
        <w:t xml:space="preserve"> ומופקעת משליטת מזלות לגמרי</w:t>
      </w:r>
      <w:r>
        <w:rPr>
          <w:rStyle w:val="a5"/>
          <w:rFonts w:ascii="David" w:hAnsi="David" w:cs="David"/>
          <w:b/>
          <w:noProof w:val="0"/>
          <w:color w:val="000000"/>
          <w:kern w:val="0"/>
          <w:sz w:val="24"/>
          <w:szCs w:val="24"/>
          <w:rtl/>
        </w:rPr>
        <w:footnoteReference w:id="11"/>
      </w:r>
      <w:r>
        <w:rPr>
          <w:rFonts w:ascii="David" w:hAnsi="David" w:cs="David" w:hint="cs"/>
          <w:b/>
          <w:noProof w:val="0"/>
          <w:color w:val="000000"/>
          <w:kern w:val="0"/>
          <w:sz w:val="24"/>
          <w:szCs w:val="24"/>
          <w:rtl/>
        </w:rPr>
        <w:t>"</w:t>
      </w:r>
      <w:r w:rsidRPr="00D332A2">
        <w:rPr>
          <w:rFonts w:ascii="David" w:hAnsi="David" w:cs="David"/>
          <w:b/>
          <w:noProof w:val="0"/>
          <w:color w:val="000000"/>
          <w:kern w:val="0"/>
          <w:sz w:val="24"/>
          <w:szCs w:val="24"/>
          <w:rtl/>
        </w:rPr>
        <w:t xml:space="preserve">. </w:t>
      </w:r>
    </w:p>
    <w:p w14:paraId="49F31319" w14:textId="15CE1E39" w:rsidR="00D332A2" w:rsidRDefault="0022303F" w:rsidP="00440AB0">
      <w:pPr>
        <w:tabs>
          <w:tab w:val="left" w:pos="1571"/>
        </w:tabs>
        <w:spacing w:after="0" w:line="360" w:lineRule="auto"/>
        <w:rPr>
          <w:rFonts w:asciiTheme="majorBidi" w:hAnsiTheme="majorBidi" w:cstheme="majorBidi"/>
          <w:sz w:val="24"/>
          <w:szCs w:val="24"/>
          <w:rtl/>
        </w:rPr>
      </w:pPr>
      <w:r>
        <w:rPr>
          <w:rFonts w:asciiTheme="majorBidi" w:hAnsiTheme="majorBidi" w:cstheme="majorBidi" w:hint="cs"/>
          <w:sz w:val="24"/>
          <w:szCs w:val="24"/>
          <w:rtl/>
        </w:rPr>
        <w:t>על רקע זה מתבקש לפרש את האגדה שלפנינו, המספרת על החלפת שלמה בידי מלך השדים, כמאבק יצרים בתוך נפשו של שלמה</w:t>
      </w:r>
      <w:r w:rsidR="003B68CF">
        <w:rPr>
          <w:rFonts w:asciiTheme="majorBidi" w:hAnsiTheme="majorBidi" w:cstheme="majorBidi" w:hint="cs"/>
          <w:sz w:val="24"/>
          <w:szCs w:val="24"/>
          <w:rtl/>
        </w:rPr>
        <w:t xml:space="preserve">. מעשיו של </w:t>
      </w:r>
      <w:r w:rsidR="00F83BDA">
        <w:rPr>
          <w:rFonts w:asciiTheme="majorBidi" w:hAnsiTheme="majorBidi" w:cstheme="majorBidi" w:hint="cs"/>
          <w:sz w:val="24"/>
          <w:szCs w:val="24"/>
          <w:rtl/>
        </w:rPr>
        <w:t>אשמדאי</w:t>
      </w:r>
      <w:r w:rsidR="003B68CF">
        <w:rPr>
          <w:rFonts w:asciiTheme="majorBidi" w:hAnsiTheme="majorBidi" w:cstheme="majorBidi" w:hint="cs"/>
          <w:sz w:val="24"/>
          <w:szCs w:val="24"/>
          <w:rtl/>
        </w:rPr>
        <w:t xml:space="preserve"> הם הם מעשיו של שלמה.</w:t>
      </w:r>
    </w:p>
    <w:p w14:paraId="345FA197" w14:textId="70976D5E" w:rsidR="0022303F" w:rsidRDefault="0022303F" w:rsidP="00440AB0">
      <w:pPr>
        <w:tabs>
          <w:tab w:val="left" w:pos="1571"/>
        </w:tabs>
        <w:spacing w:after="0" w:line="360" w:lineRule="auto"/>
        <w:rPr>
          <w:rFonts w:asciiTheme="majorBidi" w:hAnsiTheme="majorBidi" w:cstheme="majorBidi"/>
          <w:b/>
          <w:bCs/>
          <w:sz w:val="24"/>
          <w:szCs w:val="24"/>
          <w:rtl/>
        </w:rPr>
      </w:pPr>
      <w:r w:rsidRPr="000F396A">
        <w:rPr>
          <w:rFonts w:asciiTheme="majorBidi" w:hAnsiTheme="majorBidi" w:cstheme="majorBidi" w:hint="cs"/>
          <w:b/>
          <w:bCs/>
          <w:sz w:val="24"/>
          <w:szCs w:val="24"/>
          <w:rtl/>
        </w:rPr>
        <w:t>ב. שלמה מחפש את השמיר</w:t>
      </w:r>
    </w:p>
    <w:p w14:paraId="6501E386" w14:textId="5397C084" w:rsidR="00BD2A36" w:rsidRPr="008502B9" w:rsidRDefault="008502B9" w:rsidP="00440AB0">
      <w:pPr>
        <w:tabs>
          <w:tab w:val="left" w:pos="1571"/>
        </w:tabs>
        <w:spacing w:after="0" w:line="360" w:lineRule="auto"/>
        <w:rPr>
          <w:rFonts w:ascii="Narkisim" w:hAnsi="Narkisim" w:cs="Narkisim"/>
          <w:sz w:val="24"/>
          <w:szCs w:val="24"/>
          <w:rtl/>
        </w:rPr>
      </w:pPr>
      <w:r>
        <w:rPr>
          <w:rFonts w:ascii="Narkisim" w:hAnsi="Narkisim" w:cs="Narkisim" w:hint="cs"/>
          <w:sz w:val="24"/>
          <w:szCs w:val="24"/>
          <w:rtl/>
        </w:rPr>
        <w:t>"</w:t>
      </w:r>
      <w:r w:rsidRPr="008502B9">
        <w:rPr>
          <w:rFonts w:ascii="Narkisim" w:hAnsi="Narkisim" w:cs="Narkisim"/>
          <w:sz w:val="24"/>
          <w:szCs w:val="24"/>
          <w:rtl/>
        </w:rPr>
        <w:t xml:space="preserve">למה צריך </w:t>
      </w:r>
      <w:r w:rsidR="00F83BDA" w:rsidRPr="00F83BDA">
        <w:rPr>
          <w:rFonts w:ascii="David" w:hAnsi="David" w:cs="David"/>
          <w:sz w:val="24"/>
          <w:szCs w:val="24"/>
          <w:rtl/>
        </w:rPr>
        <w:t>שלמה</w:t>
      </w:r>
      <w:r w:rsidRPr="00F83BDA">
        <w:rPr>
          <w:rFonts w:ascii="David" w:hAnsi="David" w:cs="David"/>
          <w:sz w:val="24"/>
          <w:szCs w:val="24"/>
          <w:rtl/>
        </w:rPr>
        <w:t xml:space="preserve"> </w:t>
      </w:r>
      <w:r w:rsidRPr="008502B9">
        <w:rPr>
          <w:rFonts w:ascii="Narkisim" w:hAnsi="Narkisim" w:cs="Narkisim"/>
          <w:sz w:val="24"/>
          <w:szCs w:val="24"/>
          <w:rtl/>
        </w:rPr>
        <w:t xml:space="preserve">שדים? כתוב: "והבית בהבנותו אבן שלמה מסע נבנה'. אמר להם לחכמים: איך אעשה? אמרו לו: הבא שד ושידות.. אמרו: אין אנו יודעים. </w:t>
      </w:r>
      <w:r w:rsidR="00F83BDA">
        <w:rPr>
          <w:rFonts w:ascii="Narkisim" w:hAnsi="Narkisim" w:cs="Narkisim"/>
          <w:sz w:val="24"/>
          <w:szCs w:val="24"/>
          <w:rtl/>
        </w:rPr>
        <w:t>אשמדאי</w:t>
      </w:r>
      <w:r w:rsidRPr="008502B9">
        <w:rPr>
          <w:rFonts w:ascii="Narkisim" w:hAnsi="Narkisim" w:cs="Narkisim"/>
          <w:sz w:val="24"/>
          <w:szCs w:val="24"/>
          <w:rtl/>
        </w:rPr>
        <w:t xml:space="preserve"> מלך השדים יודע</w:t>
      </w:r>
      <w:r>
        <w:rPr>
          <w:rFonts w:ascii="Narkisim" w:hAnsi="Narkisim" w:cs="Narkisim" w:hint="cs"/>
          <w:sz w:val="24"/>
          <w:szCs w:val="24"/>
          <w:rtl/>
        </w:rPr>
        <w:t>"</w:t>
      </w:r>
      <w:r w:rsidRPr="008502B9">
        <w:rPr>
          <w:rFonts w:ascii="Narkisim" w:hAnsi="Narkisim" w:cs="Narkisim"/>
          <w:sz w:val="24"/>
          <w:szCs w:val="24"/>
          <w:rtl/>
        </w:rPr>
        <w:t>.</w:t>
      </w:r>
    </w:p>
    <w:p w14:paraId="63461E77" w14:textId="77777777" w:rsidR="008502B9" w:rsidRDefault="0022303F" w:rsidP="00AF37E2">
      <w:pPr>
        <w:tabs>
          <w:tab w:val="left" w:pos="1571"/>
        </w:tabs>
        <w:spacing w:after="0" w:line="360" w:lineRule="auto"/>
        <w:rPr>
          <w:rFonts w:asciiTheme="majorBidi" w:hAnsiTheme="majorBidi" w:cstheme="majorBidi"/>
          <w:b/>
          <w:bCs/>
          <w:sz w:val="24"/>
          <w:szCs w:val="24"/>
          <w:rtl/>
        </w:rPr>
      </w:pPr>
      <w:r w:rsidRPr="000F396A">
        <w:rPr>
          <w:rFonts w:asciiTheme="majorBidi" w:hAnsiTheme="majorBidi" w:cstheme="majorBidi" w:hint="cs"/>
          <w:b/>
          <w:bCs/>
          <w:sz w:val="24"/>
          <w:szCs w:val="24"/>
          <w:rtl/>
        </w:rPr>
        <w:t xml:space="preserve">ג. </w:t>
      </w:r>
      <w:r w:rsidR="000F396A" w:rsidRPr="000F396A">
        <w:rPr>
          <w:rFonts w:asciiTheme="majorBidi" w:hAnsiTheme="majorBidi" w:cstheme="majorBidi" w:hint="cs"/>
          <w:b/>
          <w:bCs/>
          <w:sz w:val="24"/>
          <w:szCs w:val="24"/>
          <w:rtl/>
        </w:rPr>
        <w:t>השגרה של אשמדאי</w:t>
      </w:r>
      <w:r w:rsidR="00AF37E2">
        <w:rPr>
          <w:rFonts w:asciiTheme="majorBidi" w:hAnsiTheme="majorBidi" w:cstheme="majorBidi" w:hint="cs"/>
          <w:b/>
          <w:bCs/>
          <w:sz w:val="24"/>
          <w:szCs w:val="24"/>
          <w:rtl/>
        </w:rPr>
        <w:t xml:space="preserve"> </w:t>
      </w:r>
    </w:p>
    <w:p w14:paraId="1F22BA05" w14:textId="4873445E" w:rsidR="008502B9" w:rsidRPr="008502B9" w:rsidRDefault="008502B9" w:rsidP="008502B9">
      <w:pPr>
        <w:tabs>
          <w:tab w:val="left" w:pos="1571"/>
        </w:tabs>
        <w:spacing w:after="0" w:line="360" w:lineRule="auto"/>
        <w:rPr>
          <w:rFonts w:ascii="Narkisim" w:hAnsi="Narkisim" w:cs="Narkisim"/>
          <w:sz w:val="24"/>
          <w:szCs w:val="24"/>
          <w:rtl/>
        </w:rPr>
      </w:pPr>
      <w:r>
        <w:rPr>
          <w:rFonts w:ascii="Narkisim" w:hAnsi="Narkisim" w:cs="Narkisim" w:hint="cs"/>
          <w:sz w:val="24"/>
          <w:szCs w:val="24"/>
          <w:rtl/>
        </w:rPr>
        <w:t xml:space="preserve">"חפר לו בור, ומלאהו מים, וכיסהו באבן וחתמו בחותמו. בכל יום הוא עולה לרקיע ולומד.. ויורד.. ובא ובודק את חותמו.. ושותה... </w:t>
      </w:r>
    </w:p>
    <w:p w14:paraId="6EFEAFCE" w14:textId="7C6130B3" w:rsidR="00AF37E2" w:rsidRPr="008502B9" w:rsidRDefault="00F83BDA" w:rsidP="008502B9">
      <w:pPr>
        <w:tabs>
          <w:tab w:val="left" w:pos="1571"/>
        </w:tabs>
        <w:spacing w:after="0" w:line="360" w:lineRule="auto"/>
        <w:rPr>
          <w:rFonts w:ascii="David" w:hAnsi="David" w:cs="David"/>
          <w:sz w:val="24"/>
          <w:szCs w:val="24"/>
          <w:rtl/>
        </w:rPr>
      </w:pPr>
      <w:r>
        <w:rPr>
          <w:rFonts w:asciiTheme="majorBidi" w:hAnsiTheme="majorBidi" w:cstheme="majorBidi" w:hint="cs"/>
          <w:sz w:val="24"/>
          <w:szCs w:val="24"/>
          <w:rtl/>
        </w:rPr>
        <w:t>אשמדאי</w:t>
      </w:r>
      <w:r w:rsidR="00AF37E2">
        <w:rPr>
          <w:rFonts w:asciiTheme="majorBidi" w:hAnsiTheme="majorBidi" w:cstheme="majorBidi" w:hint="cs"/>
          <w:sz w:val="24"/>
          <w:szCs w:val="24"/>
          <w:rtl/>
        </w:rPr>
        <w:t xml:space="preserve"> מקפיד מאוד שלא לשתות יין. תחילת מפלתו היא בכשלון בזה. "</w:t>
      </w:r>
      <w:r w:rsidR="00AF37E2">
        <w:rPr>
          <w:rFonts w:ascii="David" w:hAnsi="David" w:cs="David" w:hint="cs"/>
          <w:sz w:val="24"/>
          <w:szCs w:val="24"/>
          <w:rtl/>
        </w:rPr>
        <w:t>אין מים אלא תורה  שנאמר: 'הוי כל צמא לכו למים'</w:t>
      </w:r>
      <w:r w:rsidR="00AF37E2">
        <w:rPr>
          <w:rStyle w:val="a5"/>
          <w:rFonts w:ascii="David" w:hAnsi="David" w:cs="David"/>
          <w:sz w:val="24"/>
          <w:szCs w:val="24"/>
          <w:rtl/>
        </w:rPr>
        <w:footnoteReference w:id="12"/>
      </w:r>
      <w:r w:rsidR="00AF37E2">
        <w:rPr>
          <w:rFonts w:ascii="David" w:hAnsi="David" w:cs="David" w:hint="cs"/>
          <w:sz w:val="24"/>
          <w:szCs w:val="24"/>
          <w:rtl/>
        </w:rPr>
        <w:t>".  "</w:t>
      </w:r>
      <w:r w:rsidR="00AF37E2" w:rsidRPr="00AF37E2">
        <w:rPr>
          <w:rFonts w:ascii="David" w:hAnsi="David" w:cs="David"/>
          <w:sz w:val="24"/>
          <w:szCs w:val="24"/>
          <w:rtl/>
        </w:rPr>
        <w:t>א"ר יודן כל אותן שבע שנים שבנה שלמה בית המקדש לא שתה בהן יין כיון שבנאו ונשא בתיה בת פרעה אותו הלילה שתה יין</w:t>
      </w:r>
      <w:r w:rsidR="00AF37E2">
        <w:rPr>
          <w:rFonts w:ascii="David" w:hAnsi="David" w:cs="David" w:hint="cs"/>
          <w:sz w:val="24"/>
          <w:szCs w:val="24"/>
          <w:rtl/>
        </w:rPr>
        <w:t xml:space="preserve">.. </w:t>
      </w:r>
      <w:r w:rsidR="00AF37E2" w:rsidRPr="00AF37E2">
        <w:rPr>
          <w:rFonts w:ascii="David" w:hAnsi="David" w:cs="David"/>
          <w:sz w:val="24"/>
          <w:szCs w:val="24"/>
          <w:rtl/>
        </w:rPr>
        <w:t>והיה שלמה ישן עד ד' שעות ביום ומפתחות של בית המקדש נתונות תחת רא</w:t>
      </w:r>
      <w:r w:rsidR="00AF37E2">
        <w:rPr>
          <w:rFonts w:ascii="David" w:hAnsi="David" w:cs="David" w:hint="cs"/>
          <w:sz w:val="24"/>
          <w:szCs w:val="24"/>
          <w:rtl/>
        </w:rPr>
        <w:t xml:space="preserve">שו.. </w:t>
      </w:r>
      <w:r w:rsidR="00AF37E2" w:rsidRPr="00AF37E2">
        <w:rPr>
          <w:rFonts w:ascii="David" w:hAnsi="David" w:cs="David"/>
          <w:sz w:val="24"/>
          <w:szCs w:val="24"/>
          <w:rtl/>
        </w:rPr>
        <w:t>נכנסה אמו והוכיחתו וי"א ירבעם בן נבט נכנס והוכיחו</w:t>
      </w:r>
      <w:r w:rsidR="00AF37E2">
        <w:rPr>
          <w:rStyle w:val="a5"/>
          <w:rFonts w:ascii="David" w:hAnsi="David" w:cs="David"/>
          <w:sz w:val="24"/>
          <w:szCs w:val="24"/>
          <w:rtl/>
        </w:rPr>
        <w:footnoteReference w:id="13"/>
      </w:r>
      <w:r w:rsidR="00AF37E2">
        <w:rPr>
          <w:rFonts w:ascii="David" w:hAnsi="David" w:cs="David" w:hint="cs"/>
          <w:sz w:val="24"/>
          <w:szCs w:val="24"/>
          <w:rtl/>
        </w:rPr>
        <w:t xml:space="preserve">". </w:t>
      </w:r>
      <w:r w:rsidR="00AF37E2">
        <w:rPr>
          <w:rFonts w:asciiTheme="majorBidi" w:hAnsiTheme="majorBidi" w:cstheme="majorBidi" w:hint="cs"/>
          <w:sz w:val="24"/>
          <w:szCs w:val="24"/>
          <w:rtl/>
        </w:rPr>
        <w:t xml:space="preserve">תוכחת אימו מפורשת בכתובים: </w:t>
      </w:r>
      <w:r w:rsidR="008502B9">
        <w:rPr>
          <w:rFonts w:ascii="David" w:hAnsi="David" w:cs="David" w:hint="cs"/>
          <w:sz w:val="24"/>
          <w:szCs w:val="24"/>
          <w:rtl/>
        </w:rPr>
        <w:t>"</w:t>
      </w:r>
      <w:r w:rsidR="00AF37E2" w:rsidRPr="00AF37E2">
        <w:rPr>
          <w:rFonts w:asciiTheme="minorBidi" w:hAnsiTheme="minorBidi"/>
          <w:rtl/>
        </w:rPr>
        <w:t>(א) דִּ֭בְרֵי לְמוּאֵ֣ל מֶ֑לֶךְ מַ֝שָּׂ֗א אֲֽשֶׁר־יִסְּרַ֥תּוּ אִמּֽוֹ:</w:t>
      </w:r>
      <w:r w:rsidR="00AF37E2">
        <w:rPr>
          <w:rFonts w:asciiTheme="minorBidi" w:hAnsiTheme="minorBidi" w:hint="cs"/>
          <w:rtl/>
        </w:rPr>
        <w:t xml:space="preserve"> </w:t>
      </w:r>
      <w:r w:rsidR="00AF37E2" w:rsidRPr="00AF37E2">
        <w:rPr>
          <w:rFonts w:asciiTheme="minorBidi" w:hAnsiTheme="minorBidi"/>
          <w:rtl/>
        </w:rPr>
        <w:t>(ב) מַה־בְּ֭רִי וּמַֽה־בַּר־בִּטְנִ֑י וּ֝מֶה בַּר־נְדָרָֽי:</w:t>
      </w:r>
    </w:p>
    <w:p w14:paraId="108AEA07" w14:textId="16D56EBF" w:rsidR="0022303F" w:rsidRPr="00AF37E2" w:rsidRDefault="00AF37E2" w:rsidP="00AF37E2">
      <w:pPr>
        <w:tabs>
          <w:tab w:val="left" w:pos="1571"/>
        </w:tabs>
        <w:spacing w:after="0" w:line="360" w:lineRule="auto"/>
        <w:rPr>
          <w:rFonts w:asciiTheme="minorBidi" w:hAnsiTheme="minorBidi" w:cs="Arial"/>
          <w:rtl/>
        </w:rPr>
      </w:pPr>
      <w:r w:rsidRPr="00AF37E2">
        <w:rPr>
          <w:rFonts w:asciiTheme="minorBidi" w:hAnsiTheme="minorBidi"/>
          <w:rtl/>
        </w:rPr>
        <w:t>(ג) אַל־תִּתֵּ֣ן לַנָּשִׁ֣ים חֵילֶ֑ךָ וּ֝דְרָכֶ֗יךָ לַֽמְח֥וֹת מְלָכִֽין:</w:t>
      </w:r>
      <w:r>
        <w:rPr>
          <w:rFonts w:asciiTheme="minorBidi" w:hAnsiTheme="minorBidi" w:hint="cs"/>
          <w:rtl/>
        </w:rPr>
        <w:t xml:space="preserve"> </w:t>
      </w:r>
      <w:r w:rsidRPr="00AF37E2">
        <w:rPr>
          <w:rFonts w:asciiTheme="minorBidi" w:hAnsiTheme="minorBidi"/>
          <w:rtl/>
        </w:rPr>
        <w:t>(ד) אַ֤ל לַֽמְלָכִ֨ים׀ לְֽמוֹאֵ֗ל אַ֣ל לַֽמְלָכִ֣ים שְׁתוֹ־יָ֑יִן וּ֝לְרוֹזְנִ֗ים או אֵ֣י שֵׁכָֽר:</w:t>
      </w:r>
      <w:r>
        <w:rPr>
          <w:rFonts w:asciiTheme="minorBidi" w:hAnsiTheme="minorBidi" w:hint="cs"/>
          <w:rtl/>
        </w:rPr>
        <w:t xml:space="preserve"> </w:t>
      </w:r>
      <w:r w:rsidRPr="00AF37E2">
        <w:rPr>
          <w:rFonts w:asciiTheme="minorBidi" w:hAnsiTheme="minorBidi"/>
          <w:rtl/>
        </w:rPr>
        <w:t>(ה) פֶּן־יִ֭שְׁתֶּה וְיִשְׁכַּ֣ח מְחֻקָּ֑ק וִֽ֝ישַׁנֶּה דִּ֣ין כָּל־בְּנֵי־עֹֽנִי:</w:t>
      </w:r>
      <w:r w:rsidRPr="00AF37E2">
        <w:rPr>
          <w:rtl/>
        </w:rPr>
        <w:t xml:space="preserve"> </w:t>
      </w:r>
      <w:r w:rsidRPr="00AF37E2">
        <w:rPr>
          <w:rFonts w:asciiTheme="minorBidi" w:hAnsiTheme="minorBidi" w:cs="Arial"/>
          <w:rtl/>
        </w:rPr>
        <w:t>(ו) תְּנוּ־שֵׁכָ֣ר לְאוֹבֵ֑ד וְ֝יַיִן לְמָ֣רֵי נָֽפֶשׁ</w:t>
      </w:r>
      <w:r>
        <w:rPr>
          <w:rStyle w:val="a5"/>
          <w:rFonts w:asciiTheme="minorBidi" w:hAnsiTheme="minorBidi" w:cs="Arial"/>
          <w:rtl/>
        </w:rPr>
        <w:footnoteReference w:id="14"/>
      </w:r>
      <w:r w:rsidRPr="00AF37E2">
        <w:rPr>
          <w:rFonts w:asciiTheme="minorBidi" w:hAnsiTheme="minorBidi" w:cs="Arial"/>
          <w:rtl/>
        </w:rPr>
        <w:t>:</w:t>
      </w:r>
    </w:p>
    <w:p w14:paraId="7DF9D6C0" w14:textId="3CE772CC" w:rsidR="00D35940" w:rsidRPr="00D35940" w:rsidRDefault="00AF37E2" w:rsidP="00D35940">
      <w:pPr>
        <w:tabs>
          <w:tab w:val="left" w:pos="1571"/>
        </w:tabs>
        <w:spacing w:after="0" w:line="360" w:lineRule="auto"/>
        <w:rPr>
          <w:rFonts w:ascii="David" w:hAnsi="David" w:cs="David"/>
          <w:sz w:val="24"/>
          <w:szCs w:val="24"/>
          <w:rtl/>
        </w:rPr>
      </w:pPr>
      <w:r>
        <w:rPr>
          <w:rFonts w:ascii="David" w:hAnsi="David" w:cs="David" w:hint="cs"/>
          <w:sz w:val="24"/>
          <w:szCs w:val="24"/>
          <w:rtl/>
        </w:rPr>
        <w:t xml:space="preserve">"בפרשה הראשונה המדברת </w:t>
      </w:r>
      <w:r w:rsidR="00D35940">
        <w:rPr>
          <w:rFonts w:ascii="David" w:hAnsi="David" w:cs="David" w:hint="cs"/>
          <w:sz w:val="24"/>
          <w:szCs w:val="24"/>
          <w:rtl/>
        </w:rPr>
        <w:t xml:space="preserve">על שולחן המלך נאמר: </w:t>
      </w:r>
      <w:r w:rsidR="00D35940" w:rsidRPr="00D35940">
        <w:rPr>
          <w:rFonts w:asciiTheme="minorBidi" w:hAnsiTheme="minorBidi"/>
          <w:rtl/>
        </w:rPr>
        <w:t>(ב) וַיְהִ֥י לֶֽחֶם־שְׁלֹמֹ֖ה לְי֣וֹם אֶחָ֑ד שְׁלֹשִׁ֥ים כֹּר֙ סֹ֔לֶת וְשִׁשִּׁ֥ים כֹּ֖ר קָֽמַח:</w:t>
      </w:r>
      <w:r w:rsidR="00D35940">
        <w:rPr>
          <w:rFonts w:ascii="David" w:hAnsi="David" w:cs="David" w:hint="cs"/>
          <w:sz w:val="24"/>
          <w:szCs w:val="24"/>
          <w:rtl/>
        </w:rPr>
        <w:t xml:space="preserve"> </w:t>
      </w:r>
      <w:r w:rsidR="00D35940" w:rsidRPr="00D35940">
        <w:rPr>
          <w:rFonts w:asciiTheme="minorBidi" w:hAnsiTheme="minorBidi"/>
          <w:rtl/>
        </w:rPr>
        <w:t xml:space="preserve">(ג) עֲשָׂרָ֨ה בָקָ֜ר בְּרִאִ֗ים וְעֶשְׂרִ֥ים בָּקָ֛ר רְעִ֖י וּמֵ֣אָה צֹ֑אן לְ֠בַד מֵֽאַיָּ֤ל וּצְבִי֙ וְיַחְמ֔וּר וּבַרְבֻּרִ֖ים </w:t>
      </w:r>
      <w:r w:rsidR="00D35940" w:rsidRPr="00D35940">
        <w:rPr>
          <w:rFonts w:asciiTheme="minorBidi" w:hAnsiTheme="minorBidi"/>
          <w:rtl/>
        </w:rPr>
        <w:lastRenderedPageBreak/>
        <w:t>אֲבוּסִֽים</w:t>
      </w:r>
      <w:r w:rsidR="00D35940" w:rsidRPr="00D35940">
        <w:rPr>
          <w:rStyle w:val="a5"/>
          <w:rFonts w:asciiTheme="minorBidi" w:hAnsiTheme="minorBidi"/>
          <w:rtl/>
        </w:rPr>
        <w:footnoteReference w:id="15"/>
      </w:r>
      <w:r w:rsidR="00D35940" w:rsidRPr="00D35940">
        <w:rPr>
          <w:rFonts w:asciiTheme="minorBidi" w:hAnsiTheme="minorBidi"/>
          <w:rtl/>
        </w:rPr>
        <w:t>"</w:t>
      </w:r>
      <w:r w:rsidR="00D35940">
        <w:rPr>
          <w:rFonts w:ascii="David" w:hAnsi="David" w:cs="David" w:hint="cs"/>
          <w:sz w:val="24"/>
          <w:szCs w:val="24"/>
          <w:rtl/>
        </w:rPr>
        <w:t xml:space="preserve"> ואין זכר למשקה, אבל כאשר באה מלכת שבא לבקרו, התרשמה לא רק ממאכל שולחנו, אלא גם מ'משקיו</w:t>
      </w:r>
      <w:r w:rsidR="00D35940">
        <w:rPr>
          <w:rStyle w:val="a5"/>
          <w:rFonts w:ascii="David" w:hAnsi="David" w:cs="David"/>
          <w:sz w:val="24"/>
          <w:szCs w:val="24"/>
          <w:rtl/>
        </w:rPr>
        <w:footnoteReference w:id="16"/>
      </w:r>
      <w:r w:rsidR="00D35940">
        <w:rPr>
          <w:rFonts w:ascii="David" w:hAnsi="David" w:cs="David" w:hint="cs"/>
          <w:sz w:val="24"/>
          <w:szCs w:val="24"/>
          <w:rtl/>
        </w:rPr>
        <w:t xml:space="preserve">'.  </w:t>
      </w:r>
      <w:r w:rsidR="00D35940" w:rsidRPr="00D35940">
        <w:rPr>
          <w:rFonts w:ascii="David" w:hAnsi="David" w:cs="David"/>
          <w:sz w:val="24"/>
          <w:szCs w:val="24"/>
          <w:rtl/>
        </w:rPr>
        <w:t xml:space="preserve"> </w:t>
      </w:r>
    </w:p>
    <w:p w14:paraId="2A2326C9" w14:textId="053F931D" w:rsidR="00AF37E2" w:rsidRPr="00D35940" w:rsidRDefault="00D35940" w:rsidP="00D35940">
      <w:pPr>
        <w:tabs>
          <w:tab w:val="left" w:pos="1571"/>
        </w:tabs>
        <w:spacing w:after="0" w:line="360" w:lineRule="auto"/>
        <w:rPr>
          <w:rFonts w:asciiTheme="majorBidi" w:hAnsiTheme="majorBidi" w:cstheme="majorBidi"/>
          <w:sz w:val="24"/>
          <w:szCs w:val="24"/>
          <w:rtl/>
        </w:rPr>
      </w:pPr>
      <w:r>
        <w:rPr>
          <w:rFonts w:ascii="David" w:hAnsi="David" w:cs="David" w:hint="cs"/>
          <w:sz w:val="24"/>
          <w:szCs w:val="24"/>
          <w:rtl/>
        </w:rPr>
        <w:t>"</w:t>
      </w:r>
      <w:r w:rsidRPr="00D35940">
        <w:rPr>
          <w:rFonts w:ascii="David" w:hAnsi="David" w:cs="David"/>
          <w:sz w:val="24"/>
          <w:szCs w:val="24"/>
          <w:rtl/>
        </w:rPr>
        <w:t>דברי למואל מלך משא אשר יסרתו אמו, אמר רבי יוחנן משום רבי שמעון בן יוחי: מלמד שכפאתו אמו על העמוד, ואמרה לו: מה ברי ומה בר בטני ומה בר נדרי, מה ברי - הכל יודעים שאביך ירא שמים הוה, עכשיו יאמרו: אמו גרמה לו. ומה בר בטני - כל הנשים של בית אביך כיון שמתעברות שוב אינן רואות פני המלך, ואני דחקתי ונכנסתי, כדי שיהא לי בן מזורז ומלובן</w:t>
      </w:r>
      <w:r>
        <w:rPr>
          <w:rStyle w:val="a5"/>
          <w:rFonts w:ascii="David" w:hAnsi="David" w:cs="David"/>
          <w:sz w:val="24"/>
          <w:szCs w:val="24"/>
          <w:rtl/>
        </w:rPr>
        <w:footnoteReference w:id="17"/>
      </w:r>
      <w:r w:rsidRPr="00D35940">
        <w:rPr>
          <w:rFonts w:ascii="David" w:hAnsi="David" w:cs="David"/>
          <w:sz w:val="24"/>
          <w:szCs w:val="24"/>
          <w:rtl/>
        </w:rPr>
        <w:t>. ומה בר נדרי כל נשים של בית אביך היו נודרות: יהא לי בן הגון למלכות, ואני נדרתי ואמרתי: יהא לי בן זריז וממולא בתורה, והגון לנביאות. אל למלכים למואל אל למלכים שתו יין אל למלכים אמרה לו: מה לך אצל מלכים ששותים יין ומשתכרים ואומרים למה לנו אל, ולרוזנים אי שכר - מי שכל רזי עולם גלויים לו ישתה יין וישתכר? איכא דאמרי: מי שכל רוזני עולם משכימין לפתחו ישתה יין וישתכר? אמר רבי יצחק: מניין שחזר שלמה והודה לאמו - דכתיב כי בער אנכי מאיש ולא בינת אדם לי, כי בער אנכי מאיש - מנח, דכתיב ויחל נח איש האדמה, ולא בינת אדם לי - זה אדם הראשון</w:t>
      </w:r>
      <w:r>
        <w:rPr>
          <w:rStyle w:val="a5"/>
          <w:rFonts w:ascii="David" w:hAnsi="David" w:cs="David"/>
          <w:sz w:val="24"/>
          <w:szCs w:val="24"/>
          <w:rtl/>
        </w:rPr>
        <w:footnoteReference w:id="18"/>
      </w:r>
      <w:r>
        <w:rPr>
          <w:rFonts w:ascii="David" w:hAnsi="David" w:cs="David" w:hint="cs"/>
          <w:sz w:val="24"/>
          <w:szCs w:val="24"/>
          <w:rtl/>
        </w:rPr>
        <w:t>"</w:t>
      </w:r>
      <w:r w:rsidRPr="00D35940">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יתכן כי האזכור של אדם מורה על החוויה המשותפת של גירוש מגן עדן. נח מייצג את הסכנה ההפוכה, של יין בעקבות אבדן כל אשר היה, בבחינת יין למרי נפש.</w:t>
      </w:r>
    </w:p>
    <w:p w14:paraId="2C95B8E5" w14:textId="6892BCF4" w:rsidR="000F396A" w:rsidRDefault="000F396A" w:rsidP="00440AB0">
      <w:pPr>
        <w:tabs>
          <w:tab w:val="left" w:pos="1571"/>
        </w:tabs>
        <w:spacing w:after="0" w:line="360" w:lineRule="auto"/>
        <w:rPr>
          <w:rFonts w:asciiTheme="majorBidi" w:hAnsiTheme="majorBidi" w:cstheme="majorBidi"/>
          <w:b/>
          <w:bCs/>
          <w:sz w:val="24"/>
          <w:szCs w:val="24"/>
          <w:rtl/>
        </w:rPr>
      </w:pPr>
      <w:r w:rsidRPr="000F396A">
        <w:rPr>
          <w:rFonts w:asciiTheme="majorBidi" w:hAnsiTheme="majorBidi" w:cstheme="majorBidi" w:hint="cs"/>
          <w:b/>
          <w:bCs/>
          <w:sz w:val="24"/>
          <w:szCs w:val="24"/>
          <w:rtl/>
        </w:rPr>
        <w:t>ד. בניהו לוכד את אשמדאי</w:t>
      </w:r>
    </w:p>
    <w:p w14:paraId="2D60391B" w14:textId="1D6288C7" w:rsidR="008502B9" w:rsidRDefault="008502B9" w:rsidP="008502B9">
      <w:pPr>
        <w:tabs>
          <w:tab w:val="left" w:pos="1571"/>
        </w:tabs>
        <w:spacing w:after="0" w:line="360" w:lineRule="auto"/>
        <w:rPr>
          <w:rFonts w:ascii="Narkisim" w:hAnsi="Narkisim" w:cs="Narkisim"/>
          <w:sz w:val="24"/>
          <w:szCs w:val="24"/>
          <w:rtl/>
        </w:rPr>
      </w:pPr>
      <w:r>
        <w:rPr>
          <w:rFonts w:ascii="Narkisim" w:hAnsi="Narkisim" w:cs="Narkisim" w:hint="cs"/>
          <w:sz w:val="24"/>
          <w:szCs w:val="24"/>
          <w:rtl/>
        </w:rPr>
        <w:t xml:space="preserve">הלך בניהו.. וכרה בור.. ועירה דרכו יין לתוך בורו של </w:t>
      </w:r>
      <w:r w:rsidR="00F83BDA">
        <w:rPr>
          <w:rFonts w:ascii="Narkisim" w:hAnsi="Narkisim" w:cs="Narkisim" w:hint="cs"/>
          <w:sz w:val="24"/>
          <w:szCs w:val="24"/>
          <w:rtl/>
        </w:rPr>
        <w:t>אשמדאי</w:t>
      </w:r>
      <w:r>
        <w:rPr>
          <w:rFonts w:ascii="Narkisim" w:hAnsi="Narkisim" w:cs="Narkisim" w:hint="cs"/>
          <w:sz w:val="24"/>
          <w:szCs w:val="24"/>
          <w:rtl/>
        </w:rPr>
        <w:t xml:space="preserve">... בא </w:t>
      </w:r>
      <w:r w:rsidR="00F83BDA">
        <w:rPr>
          <w:rFonts w:ascii="Narkisim" w:hAnsi="Narkisim" w:cs="Narkisim" w:hint="cs"/>
          <w:sz w:val="24"/>
          <w:szCs w:val="24"/>
          <w:rtl/>
        </w:rPr>
        <w:t>אשמדאי</w:t>
      </w:r>
      <w:r>
        <w:rPr>
          <w:rFonts w:ascii="Narkisim" w:hAnsi="Narkisim" w:cs="Narkisim" w:hint="cs"/>
          <w:sz w:val="24"/>
          <w:szCs w:val="24"/>
          <w:rtl/>
        </w:rPr>
        <w:t>.. מצא שהוא יין.. לא שתה. כשצמא לא עמד בזה, שתה והשתכר ונרדם. ירד בניהו ואסר אותו בשלשלת".</w:t>
      </w:r>
    </w:p>
    <w:p w14:paraId="740E6157" w14:textId="45929006" w:rsidR="00006A25" w:rsidRPr="00006A25" w:rsidRDefault="00006A25" w:rsidP="00006A25">
      <w:pPr>
        <w:tabs>
          <w:tab w:val="left" w:pos="1571"/>
        </w:tabs>
        <w:spacing w:after="0" w:line="360" w:lineRule="auto"/>
        <w:rPr>
          <w:rFonts w:asciiTheme="majorBidi" w:hAnsiTheme="majorBidi" w:cstheme="majorBidi"/>
          <w:sz w:val="24"/>
          <w:szCs w:val="24"/>
          <w:rtl/>
        </w:rPr>
      </w:pPr>
      <w:r w:rsidRPr="00006A25">
        <w:rPr>
          <w:rFonts w:asciiTheme="majorBidi" w:hAnsiTheme="majorBidi" w:cstheme="majorBidi"/>
          <w:sz w:val="24"/>
          <w:szCs w:val="24"/>
          <w:rtl/>
        </w:rPr>
        <w:t xml:space="preserve">המהר"ל  סבור שכאן מסומלת עדיפות האדם על השד: </w:t>
      </w:r>
    </w:p>
    <w:p w14:paraId="1521762D" w14:textId="415E8EE6" w:rsidR="00006A25" w:rsidRDefault="00006A25" w:rsidP="00006A25">
      <w:pPr>
        <w:tabs>
          <w:tab w:val="left" w:pos="1571"/>
        </w:tabs>
        <w:spacing w:after="0" w:line="360" w:lineRule="auto"/>
        <w:rPr>
          <w:rFonts w:ascii="David" w:hAnsi="David" w:cs="David"/>
          <w:sz w:val="24"/>
          <w:szCs w:val="24"/>
          <w:rtl/>
        </w:rPr>
      </w:pPr>
      <w:r>
        <w:rPr>
          <w:rFonts w:ascii="David" w:hAnsi="David" w:cs="David" w:hint="cs"/>
          <w:sz w:val="24"/>
          <w:szCs w:val="24"/>
          <w:rtl/>
        </w:rPr>
        <w:t>"</w:t>
      </w:r>
      <w:r w:rsidRPr="00006A25">
        <w:rPr>
          <w:rFonts w:ascii="David" w:hAnsi="David" w:cs="David"/>
          <w:sz w:val="24"/>
          <w:szCs w:val="24"/>
          <w:rtl/>
        </w:rPr>
        <w:t>האדם אינו בעל כח בעצמו והוא מקבל כח כמו כאשר מקבל היין, והשדים יש להם הפשיטת יותר שהיה נקרא מים כי המים הם פשוטים ביותר. ואמר שהיה כורה להם מתתאי</w:t>
      </w:r>
      <w:r>
        <w:rPr>
          <w:rFonts w:ascii="David" w:hAnsi="David" w:cs="David" w:hint="cs"/>
          <w:sz w:val="24"/>
          <w:szCs w:val="24"/>
          <w:rtl/>
        </w:rPr>
        <w:t xml:space="preserve">. </w:t>
      </w:r>
      <w:r w:rsidRPr="00006A25">
        <w:rPr>
          <w:rFonts w:ascii="David" w:hAnsi="David" w:cs="David"/>
          <w:sz w:val="24"/>
          <w:szCs w:val="24"/>
          <w:rtl/>
        </w:rPr>
        <w:t>דהיינו</w:t>
      </w:r>
      <w:r>
        <w:rPr>
          <w:rFonts w:ascii="David" w:hAnsi="David" w:cs="David" w:hint="cs"/>
          <w:sz w:val="24"/>
          <w:szCs w:val="24"/>
          <w:rtl/>
        </w:rPr>
        <w:t>:</w:t>
      </w:r>
      <w:r w:rsidRPr="00006A25">
        <w:rPr>
          <w:rFonts w:ascii="David" w:hAnsi="David" w:cs="David"/>
          <w:sz w:val="24"/>
          <w:szCs w:val="24"/>
          <w:rtl/>
        </w:rPr>
        <w:t xml:space="preserve"> האדם יש לו כח על זה </w:t>
      </w:r>
      <w:r w:rsidRPr="00006A25">
        <w:rPr>
          <w:rFonts w:ascii="David" w:hAnsi="David" w:cs="David"/>
          <w:b/>
          <w:bCs/>
          <w:sz w:val="24"/>
          <w:szCs w:val="24"/>
          <w:rtl/>
        </w:rPr>
        <w:t>להחליף את אשר ראוי להם</w:t>
      </w:r>
      <w:r w:rsidRPr="00006A25">
        <w:rPr>
          <w:rFonts w:ascii="David" w:hAnsi="David" w:cs="David"/>
          <w:sz w:val="24"/>
          <w:szCs w:val="24"/>
          <w:rtl/>
        </w:rPr>
        <w:t>, דהיינו מה שמקבלים מחליף האדם בעניין אחר, אבל שיהיה החילוף בפעל הגמור זה אינו רק החלוף הוא פנימי ותוך הדבר וזה נקרא ד</w:t>
      </w:r>
      <w:r>
        <w:rPr>
          <w:rFonts w:ascii="David" w:hAnsi="David" w:cs="David" w:hint="cs"/>
          <w:sz w:val="24"/>
          <w:szCs w:val="24"/>
          <w:rtl/>
        </w:rPr>
        <w:t>חוי".</w:t>
      </w:r>
    </w:p>
    <w:p w14:paraId="0629DF64" w14:textId="628E82C3" w:rsidR="00131F64" w:rsidRPr="00131F64" w:rsidRDefault="00131F64" w:rsidP="00131F64">
      <w:pPr>
        <w:tabs>
          <w:tab w:val="left" w:pos="1571"/>
        </w:tabs>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הגובר על </w:t>
      </w:r>
      <w:r w:rsidR="00F83BDA">
        <w:rPr>
          <w:rFonts w:asciiTheme="majorBidi" w:hAnsiTheme="majorBidi" w:cstheme="majorBidi" w:hint="cs"/>
          <w:sz w:val="24"/>
          <w:szCs w:val="24"/>
          <w:rtl/>
        </w:rPr>
        <w:t>אשמדאי</w:t>
      </w:r>
      <w:r>
        <w:rPr>
          <w:rFonts w:asciiTheme="majorBidi" w:hAnsiTheme="majorBidi" w:cstheme="majorBidi" w:hint="cs"/>
          <w:sz w:val="24"/>
          <w:szCs w:val="24"/>
          <w:rtl/>
        </w:rPr>
        <w:t xml:space="preserve"> הוא בניהו, ולא בכדי: </w:t>
      </w:r>
    </w:p>
    <w:p w14:paraId="7B0AF5EE" w14:textId="6ABE4CEC" w:rsidR="00131F64" w:rsidRDefault="00131F64" w:rsidP="00F83BDA">
      <w:pPr>
        <w:autoSpaceDE w:val="0"/>
        <w:autoSpaceDN w:val="0"/>
        <w:adjustRightInd w:val="0"/>
        <w:spacing w:after="0" w:line="360" w:lineRule="auto"/>
        <w:rPr>
          <w:rFonts w:ascii="Arial" w:hAnsi="Arial" w:cs="Arial"/>
          <w:noProof w:val="0"/>
          <w:kern w:val="0"/>
          <w:sz w:val="24"/>
          <w:szCs w:val="24"/>
          <w:rtl/>
        </w:rPr>
      </w:pPr>
      <w:r w:rsidRPr="00131F64">
        <w:rPr>
          <w:rFonts w:ascii="David" w:hAnsi="David" w:cs="David"/>
          <w:sz w:val="24"/>
          <w:szCs w:val="24"/>
          <w:rtl/>
        </w:rPr>
        <w:t>"בניהו בן יהוידע איש חי רב פעלים גו' כי ברוב פעולותיו שזכר כאן נכבש בידו אשמדאי</w:t>
      </w:r>
      <w:r w:rsidR="00F83BDA">
        <w:rPr>
          <w:rFonts w:ascii="David" w:hAnsi="David" w:cs="David" w:hint="cs"/>
          <w:sz w:val="24"/>
          <w:szCs w:val="24"/>
          <w:rtl/>
        </w:rPr>
        <w:t xml:space="preserve">, </w:t>
      </w:r>
      <w:r w:rsidRPr="00131F64">
        <w:rPr>
          <w:rFonts w:ascii="David" w:hAnsi="David" w:cs="David"/>
          <w:sz w:val="24"/>
          <w:szCs w:val="24"/>
          <w:rtl/>
        </w:rPr>
        <w:t>אשר עי"ז נבנה בהמ"ק שע"כ נקרא בניהו שע"י נבנה בהמ"ק וסוף שמו וכן תחלת שם אביו הם ג' אותיות מהשם רומזים על ב' השמות שעל השושילתא ושעל העזקתא שנתנו בידו</w:t>
      </w:r>
      <w:r>
        <w:rPr>
          <w:rStyle w:val="a5"/>
          <w:rFonts w:ascii="David" w:hAnsi="David" w:cs="David"/>
          <w:sz w:val="24"/>
          <w:szCs w:val="24"/>
          <w:rtl/>
        </w:rPr>
        <w:footnoteReference w:id="19"/>
      </w:r>
      <w:r w:rsidRPr="00131F64">
        <w:rPr>
          <w:rFonts w:ascii="David" w:hAnsi="David" w:cs="David"/>
          <w:sz w:val="24"/>
          <w:szCs w:val="24"/>
          <w:rtl/>
        </w:rPr>
        <w:t xml:space="preserve">". </w:t>
      </w:r>
      <w:r>
        <w:rPr>
          <w:rFonts w:asciiTheme="majorBidi" w:hAnsiTheme="majorBidi" w:cstheme="majorBidi" w:hint="cs"/>
          <w:sz w:val="24"/>
          <w:szCs w:val="24"/>
          <w:rtl/>
        </w:rPr>
        <w:t xml:space="preserve">בניהו מגיע לשיא של ניצול כוחות הרע לטוב, זדונות לזכויות: </w:t>
      </w:r>
      <w:r w:rsidRPr="00131F64">
        <w:rPr>
          <w:rFonts w:ascii="David" w:hAnsi="David" w:cs="David"/>
          <w:noProof w:val="0"/>
          <w:kern w:val="0"/>
          <w:sz w:val="24"/>
          <w:szCs w:val="24"/>
          <w:rtl/>
        </w:rPr>
        <w:t xml:space="preserve"> "איש חי רב פעלים </w:t>
      </w:r>
      <w:proofErr w:type="spellStart"/>
      <w:r w:rsidRPr="00131F64">
        <w:rPr>
          <w:rFonts w:ascii="David" w:hAnsi="David" w:cs="David"/>
          <w:noProof w:val="0"/>
          <w:kern w:val="0"/>
          <w:sz w:val="24"/>
          <w:szCs w:val="24"/>
          <w:rtl/>
        </w:rPr>
        <w:t>מקבצאל</w:t>
      </w:r>
      <w:proofErr w:type="spellEnd"/>
      <w:r w:rsidRPr="00131F64">
        <w:rPr>
          <w:rFonts w:ascii="David" w:hAnsi="David" w:cs="David"/>
          <w:noProof w:val="0"/>
          <w:kern w:val="0"/>
          <w:sz w:val="24"/>
          <w:szCs w:val="24"/>
          <w:rtl/>
        </w:rPr>
        <w:t xml:space="preserve"> שריבה וקבץ פעלים לתורה", שאין שום מלחמה כבדה לו, שכל </w:t>
      </w:r>
      <w:proofErr w:type="spellStart"/>
      <w:r w:rsidRPr="00131F64">
        <w:rPr>
          <w:rFonts w:ascii="David" w:hAnsi="David" w:cs="David"/>
          <w:noProof w:val="0"/>
          <w:kern w:val="0"/>
          <w:sz w:val="24"/>
          <w:szCs w:val="24"/>
          <w:rtl/>
        </w:rPr>
        <w:t>כח</w:t>
      </w:r>
      <w:proofErr w:type="spellEnd"/>
      <w:r w:rsidRPr="00131F64">
        <w:rPr>
          <w:rFonts w:ascii="David" w:hAnsi="David" w:cs="David"/>
          <w:noProof w:val="0"/>
          <w:kern w:val="0"/>
          <w:sz w:val="24"/>
          <w:szCs w:val="24"/>
          <w:rtl/>
        </w:rPr>
        <w:t xml:space="preserve"> אדיר המתחבר עם המניעות היותר נמרצות הוא מנצח, ושכל מה שיש להשתמש בו לטובה הנם שבים תחת ידו להגביר אונו, הודו ונצחו, "הוא הכה את שני </w:t>
      </w:r>
      <w:r w:rsidRPr="00131F64">
        <w:rPr>
          <w:rFonts w:ascii="David" w:hAnsi="David" w:cs="David"/>
          <w:noProof w:val="0"/>
          <w:kern w:val="0"/>
          <w:sz w:val="24"/>
          <w:szCs w:val="24"/>
          <w:rtl/>
        </w:rPr>
        <w:lastRenderedPageBreak/>
        <w:t>אריאל מואב, והוא ירד והכה את הארי בתוך הבור ביום השלג, והוא הכה את איש מצרי איש מראה וביד המצרי חנית וירד אליו בשבט, ויגזול את החנית מיד המצרי ויהרגהו בחנית</w:t>
      </w:r>
      <w:r w:rsidRPr="00F83BDA">
        <w:rPr>
          <w:rFonts w:ascii="David" w:hAnsi="David" w:cs="David"/>
          <w:b/>
          <w:bCs/>
          <w:noProof w:val="0"/>
          <w:kern w:val="0"/>
          <w:sz w:val="24"/>
          <w:szCs w:val="24"/>
          <w:rtl/>
        </w:rPr>
        <w:t>ו</w:t>
      </w:r>
      <w:r>
        <w:rPr>
          <w:rStyle w:val="a5"/>
          <w:rFonts w:ascii="David" w:hAnsi="David" w:cs="David"/>
          <w:noProof w:val="0"/>
          <w:kern w:val="0"/>
          <w:sz w:val="24"/>
          <w:szCs w:val="24"/>
          <w:rtl/>
        </w:rPr>
        <w:footnoteReference w:id="20"/>
      </w:r>
      <w:r w:rsidRPr="00131F64">
        <w:rPr>
          <w:rFonts w:ascii="David" w:hAnsi="David" w:cs="David"/>
          <w:noProof w:val="0"/>
          <w:kern w:val="0"/>
          <w:sz w:val="24"/>
          <w:szCs w:val="24"/>
          <w:rtl/>
        </w:rPr>
        <w:t xml:space="preserve">".  </w:t>
      </w:r>
    </w:p>
    <w:p w14:paraId="55980BA9" w14:textId="7F65D6AF" w:rsidR="009E3938" w:rsidRPr="009E3938" w:rsidRDefault="009E3938" w:rsidP="00F83BDA">
      <w:pPr>
        <w:autoSpaceDE w:val="0"/>
        <w:autoSpaceDN w:val="0"/>
        <w:adjustRightInd w:val="0"/>
        <w:spacing w:after="0" w:line="360" w:lineRule="auto"/>
        <w:rPr>
          <w:rFonts w:asciiTheme="majorBidi" w:hAnsiTheme="majorBidi" w:cstheme="majorBidi"/>
          <w:noProof w:val="0"/>
          <w:kern w:val="0"/>
          <w:sz w:val="24"/>
          <w:szCs w:val="24"/>
          <w:rtl/>
        </w:rPr>
      </w:pPr>
      <w:r>
        <w:rPr>
          <w:rFonts w:asciiTheme="majorBidi" w:hAnsiTheme="majorBidi" w:cstheme="majorBidi" w:hint="cs"/>
          <w:noProof w:val="0"/>
          <w:kern w:val="0"/>
          <w:sz w:val="24"/>
          <w:szCs w:val="24"/>
          <w:rtl/>
        </w:rPr>
        <w:t xml:space="preserve">הארי מסמל </w:t>
      </w:r>
      <w:proofErr w:type="spellStart"/>
      <w:r>
        <w:rPr>
          <w:rFonts w:asciiTheme="majorBidi" w:hAnsiTheme="majorBidi" w:cstheme="majorBidi" w:hint="cs"/>
          <w:noProof w:val="0"/>
          <w:kern w:val="0"/>
          <w:sz w:val="24"/>
          <w:szCs w:val="24"/>
          <w:rtl/>
        </w:rPr>
        <w:t>כח</w:t>
      </w:r>
      <w:proofErr w:type="spellEnd"/>
      <w:r>
        <w:rPr>
          <w:rFonts w:asciiTheme="majorBidi" w:hAnsiTheme="majorBidi" w:cstheme="majorBidi" w:hint="cs"/>
          <w:noProof w:val="0"/>
          <w:kern w:val="0"/>
          <w:sz w:val="24"/>
          <w:szCs w:val="24"/>
          <w:rtl/>
        </w:rPr>
        <w:t xml:space="preserve"> בלתי מרוסן, שכן, אין שם קונו עליו כאריה. זהו גם סמל לכוח הנבואה וליצר עבודה זרה מחד, ושאיפה לאלוקות</w:t>
      </w:r>
      <w:r>
        <w:rPr>
          <w:rStyle w:val="a5"/>
          <w:rFonts w:asciiTheme="majorBidi" w:hAnsiTheme="majorBidi" w:cstheme="majorBidi"/>
          <w:noProof w:val="0"/>
          <w:kern w:val="0"/>
          <w:sz w:val="24"/>
          <w:szCs w:val="24"/>
          <w:rtl/>
        </w:rPr>
        <w:footnoteReference w:id="21"/>
      </w:r>
      <w:r>
        <w:rPr>
          <w:rFonts w:asciiTheme="majorBidi" w:hAnsiTheme="majorBidi" w:cstheme="majorBidi" w:hint="cs"/>
          <w:noProof w:val="0"/>
          <w:kern w:val="0"/>
          <w:sz w:val="24"/>
          <w:szCs w:val="24"/>
          <w:rtl/>
        </w:rPr>
        <w:t xml:space="preserve">. מאידך. עקרוני הוא גם השימוש בנשק האויב, חנית המצרי, כדרך שהשתמש דוד בחרבו של גלית, ואף לקח אותה למשכן. </w:t>
      </w:r>
    </w:p>
    <w:p w14:paraId="7B9363E5" w14:textId="4C254601" w:rsidR="000F396A" w:rsidRDefault="000F396A" w:rsidP="00440AB0">
      <w:pPr>
        <w:tabs>
          <w:tab w:val="left" w:pos="1571"/>
        </w:tabs>
        <w:spacing w:after="0" w:line="360" w:lineRule="auto"/>
        <w:rPr>
          <w:rFonts w:asciiTheme="majorBidi" w:hAnsiTheme="majorBidi" w:cstheme="majorBidi"/>
          <w:b/>
          <w:bCs/>
          <w:sz w:val="24"/>
          <w:szCs w:val="24"/>
          <w:rtl/>
        </w:rPr>
      </w:pPr>
      <w:r w:rsidRPr="000F396A">
        <w:rPr>
          <w:rFonts w:asciiTheme="majorBidi" w:hAnsiTheme="majorBidi" w:cstheme="majorBidi" w:hint="cs"/>
          <w:b/>
          <w:bCs/>
          <w:sz w:val="24"/>
          <w:szCs w:val="24"/>
          <w:rtl/>
        </w:rPr>
        <w:t>ה. הדרך לארמון</w:t>
      </w:r>
    </w:p>
    <w:p w14:paraId="2006227C" w14:textId="1BF075C4" w:rsidR="00006A25" w:rsidRPr="00006A25" w:rsidRDefault="009F0A1B" w:rsidP="00C3317F">
      <w:pPr>
        <w:tabs>
          <w:tab w:val="left" w:pos="1571"/>
        </w:tabs>
        <w:spacing w:after="0" w:line="360" w:lineRule="auto"/>
        <w:rPr>
          <w:rFonts w:asciiTheme="majorBidi" w:hAnsiTheme="majorBidi" w:cstheme="majorBidi"/>
          <w:sz w:val="24"/>
          <w:szCs w:val="24"/>
        </w:rPr>
      </w:pPr>
      <w:r>
        <w:rPr>
          <w:rFonts w:ascii="Narkisim" w:hAnsi="Narkisim" w:cs="Narkisim" w:hint="cs"/>
          <w:sz w:val="24"/>
          <w:szCs w:val="24"/>
          <w:rtl/>
        </w:rPr>
        <w:t xml:space="preserve">כשהלך, הגיע לדקל, התחכך בו והיפילו. הגיע לבית </w:t>
      </w:r>
      <w:r>
        <w:rPr>
          <w:rFonts w:ascii="Narkisim" w:hAnsi="Narkisim" w:cs="Narkisim"/>
          <w:sz w:val="24"/>
          <w:szCs w:val="24"/>
          <w:rtl/>
        </w:rPr>
        <w:t>–</w:t>
      </w:r>
      <w:r>
        <w:rPr>
          <w:rFonts w:ascii="Narkisim" w:hAnsi="Narkisim" w:cs="Narkisim" w:hint="cs"/>
          <w:sz w:val="24"/>
          <w:szCs w:val="24"/>
          <w:rtl/>
        </w:rPr>
        <w:t xml:space="preserve"> הפילו. ה</w:t>
      </w:r>
      <w:r w:rsidR="00F83BDA">
        <w:rPr>
          <w:rFonts w:ascii="Narkisim" w:hAnsi="Narkisim" w:cs="Narkisim" w:hint="cs"/>
          <w:sz w:val="24"/>
          <w:szCs w:val="24"/>
          <w:rtl/>
        </w:rPr>
        <w:t>גי</w:t>
      </w:r>
      <w:r>
        <w:rPr>
          <w:rFonts w:ascii="Narkisim" w:hAnsi="Narkisim" w:cs="Narkisim" w:hint="cs"/>
          <w:sz w:val="24"/>
          <w:szCs w:val="24"/>
          <w:rtl/>
        </w:rPr>
        <w:t xml:space="preserve">ע לצריף של אלמנה. </w:t>
      </w:r>
      <w:r w:rsidR="00491176">
        <w:rPr>
          <w:rFonts w:ascii="Narkisim" w:hAnsi="Narkisim" w:cs="Narkisim" w:hint="cs"/>
          <w:sz w:val="24"/>
          <w:szCs w:val="24"/>
          <w:rtl/>
        </w:rPr>
        <w:t>י</w:t>
      </w:r>
      <w:r>
        <w:rPr>
          <w:rFonts w:ascii="Narkisim" w:hAnsi="Narkisim" w:cs="Narkisim" w:hint="cs"/>
          <w:sz w:val="24"/>
          <w:szCs w:val="24"/>
          <w:rtl/>
        </w:rPr>
        <w:t xml:space="preserve">צאה והתחננה לו. היטה קומתו מצריפה ונשברה לו עצם.. ראה עיוור תועה </w:t>
      </w:r>
      <w:r>
        <w:rPr>
          <w:rFonts w:ascii="Narkisim" w:hAnsi="Narkisim" w:cs="Narkisim"/>
          <w:sz w:val="24"/>
          <w:szCs w:val="24"/>
          <w:rtl/>
        </w:rPr>
        <w:t>–</w:t>
      </w:r>
      <w:r>
        <w:rPr>
          <w:rFonts w:ascii="Narkisim" w:hAnsi="Narkisim" w:cs="Narkisim" w:hint="cs"/>
          <w:sz w:val="24"/>
          <w:szCs w:val="24"/>
          <w:rtl/>
        </w:rPr>
        <w:t xml:space="preserve"> והיטהו לדרכו. ראה שיכור תועה </w:t>
      </w:r>
      <w:r>
        <w:rPr>
          <w:rFonts w:ascii="Narkisim" w:hAnsi="Narkisim" w:cs="Narkisim"/>
          <w:sz w:val="24"/>
          <w:szCs w:val="24"/>
          <w:rtl/>
        </w:rPr>
        <w:t>–</w:t>
      </w:r>
      <w:r>
        <w:rPr>
          <w:rFonts w:ascii="Narkisim" w:hAnsi="Narkisim" w:cs="Narkisim" w:hint="cs"/>
          <w:sz w:val="24"/>
          <w:szCs w:val="24"/>
          <w:rtl/>
        </w:rPr>
        <w:t xml:space="preserve"> והיטהו לדרכו. ראה שמחת חופה ובכה. שמע אדם שאמר לסנדלר שיעשה לו מנעל לשבע שנים </w:t>
      </w:r>
      <w:r>
        <w:rPr>
          <w:rFonts w:ascii="Narkisim" w:hAnsi="Narkisim" w:cs="Narkisim"/>
          <w:sz w:val="24"/>
          <w:szCs w:val="24"/>
          <w:rtl/>
        </w:rPr>
        <w:t>–</w:t>
      </w:r>
      <w:r>
        <w:rPr>
          <w:rFonts w:ascii="Narkisim" w:hAnsi="Narkisim" w:cs="Narkisim" w:hint="cs"/>
          <w:sz w:val="24"/>
          <w:szCs w:val="24"/>
          <w:rtl/>
        </w:rPr>
        <w:t xml:space="preserve"> וצחק. ראה מכשף.. וצחק. '.</w:t>
      </w:r>
      <w:r w:rsidR="00491176">
        <w:rPr>
          <w:rFonts w:ascii="Narkisim" w:hAnsi="Narkisim" w:cs="Narkisim" w:hint="cs"/>
          <w:sz w:val="24"/>
          <w:szCs w:val="24"/>
          <w:rtl/>
        </w:rPr>
        <w:t xml:space="preserve"> </w:t>
      </w:r>
      <w:r w:rsidR="00491176">
        <w:rPr>
          <w:rFonts w:asciiTheme="majorBidi" w:hAnsiTheme="majorBidi" w:cstheme="majorBidi" w:hint="cs"/>
          <w:sz w:val="24"/>
          <w:szCs w:val="24"/>
          <w:rtl/>
        </w:rPr>
        <w:t xml:space="preserve">בהמשך מסביר </w:t>
      </w:r>
      <w:r w:rsidR="00F83BDA">
        <w:rPr>
          <w:rFonts w:asciiTheme="majorBidi" w:hAnsiTheme="majorBidi" w:cstheme="majorBidi" w:hint="cs"/>
          <w:sz w:val="24"/>
          <w:szCs w:val="24"/>
          <w:rtl/>
        </w:rPr>
        <w:t>אשמדאי</w:t>
      </w:r>
      <w:r w:rsidR="00491176">
        <w:rPr>
          <w:rFonts w:asciiTheme="majorBidi" w:hAnsiTheme="majorBidi" w:cstheme="majorBidi" w:hint="cs"/>
          <w:sz w:val="24"/>
          <w:szCs w:val="24"/>
          <w:rtl/>
        </w:rPr>
        <w:t xml:space="preserve">: העיוור צדיק גמור, השיכור רשע גמור .. שיאכל עולמו בחייו, החתן עתיד למות והכלה תמתין ליבם קטן. מבקש הנעליים </w:t>
      </w:r>
      <w:r w:rsidR="00491176">
        <w:rPr>
          <w:rFonts w:asciiTheme="majorBidi" w:hAnsiTheme="majorBidi" w:cstheme="majorBidi"/>
          <w:sz w:val="24"/>
          <w:szCs w:val="24"/>
          <w:rtl/>
        </w:rPr>
        <w:t>–</w:t>
      </w:r>
      <w:r w:rsidR="00491176">
        <w:rPr>
          <w:rFonts w:asciiTheme="majorBidi" w:hAnsiTheme="majorBidi" w:cstheme="majorBidi" w:hint="cs"/>
          <w:sz w:val="24"/>
          <w:szCs w:val="24"/>
          <w:rtl/>
        </w:rPr>
        <w:t xml:space="preserve"> אין לו שבעה ימים לחיות. המכשף </w:t>
      </w:r>
      <w:r w:rsidR="00491176">
        <w:rPr>
          <w:rFonts w:asciiTheme="majorBidi" w:hAnsiTheme="majorBidi" w:cstheme="majorBidi"/>
          <w:sz w:val="24"/>
          <w:szCs w:val="24"/>
          <w:rtl/>
        </w:rPr>
        <w:t>–</w:t>
      </w:r>
      <w:r w:rsidR="00491176">
        <w:rPr>
          <w:rFonts w:asciiTheme="majorBidi" w:hAnsiTheme="majorBidi" w:cstheme="majorBidi" w:hint="cs"/>
          <w:sz w:val="24"/>
          <w:szCs w:val="24"/>
          <w:rtl/>
        </w:rPr>
        <w:t xml:space="preserve"> יושב על אוצר המלך. </w:t>
      </w:r>
      <w:r w:rsidR="00C3317F">
        <w:rPr>
          <w:rFonts w:asciiTheme="majorBidi" w:hAnsiTheme="majorBidi" w:cstheme="majorBidi" w:hint="cs"/>
          <w:sz w:val="24"/>
          <w:szCs w:val="24"/>
          <w:rtl/>
        </w:rPr>
        <w:t xml:space="preserve"> </w:t>
      </w:r>
      <w:r w:rsidR="00006A25">
        <w:rPr>
          <w:rFonts w:asciiTheme="majorBidi" w:hAnsiTheme="majorBidi" w:cs="Times New Roman" w:hint="cs"/>
          <w:sz w:val="24"/>
          <w:szCs w:val="24"/>
          <w:rtl/>
        </w:rPr>
        <w:t>המהר"ל מבאר את הסמליות:</w:t>
      </w:r>
    </w:p>
    <w:p w14:paraId="1FF4AA13" w14:textId="501E882E" w:rsidR="009F0A1B" w:rsidRPr="00131F64" w:rsidRDefault="00131F64" w:rsidP="00131F64">
      <w:pPr>
        <w:tabs>
          <w:tab w:val="left" w:pos="1571"/>
        </w:tabs>
        <w:spacing w:after="0" w:line="360" w:lineRule="auto"/>
        <w:rPr>
          <w:rFonts w:ascii="David" w:hAnsi="David" w:cs="David"/>
          <w:sz w:val="24"/>
          <w:szCs w:val="24"/>
          <w:rtl/>
        </w:rPr>
      </w:pPr>
      <w:r>
        <w:rPr>
          <w:rFonts w:ascii="David" w:hAnsi="David" w:cs="David" w:hint="cs"/>
          <w:sz w:val="24"/>
          <w:szCs w:val="24"/>
          <w:rtl/>
        </w:rPr>
        <w:t>"</w:t>
      </w:r>
      <w:r w:rsidRPr="00131F64">
        <w:rPr>
          <w:rFonts w:ascii="David" w:hAnsi="David" w:cs="David"/>
          <w:sz w:val="24"/>
          <w:szCs w:val="24"/>
          <w:rtl/>
        </w:rPr>
        <w:t>הגרם כחו וחוזקו של אדם הוא ולכך נקרא עצם שהוא עצמו של דבר</w:t>
      </w:r>
      <w:r>
        <w:rPr>
          <w:rFonts w:ascii="David" w:hAnsi="David" w:cs="David" w:hint="cs"/>
          <w:sz w:val="24"/>
          <w:szCs w:val="24"/>
          <w:rtl/>
        </w:rPr>
        <w:t>..</w:t>
      </w:r>
      <w:r w:rsidRPr="00131F64">
        <w:rPr>
          <w:rFonts w:ascii="David" w:hAnsi="David" w:cs="David"/>
          <w:sz w:val="24"/>
          <w:szCs w:val="24"/>
          <w:rtl/>
        </w:rPr>
        <w:t xml:space="preserve"> </w:t>
      </w:r>
      <w:r w:rsidR="00006A25" w:rsidRPr="00006A25">
        <w:rPr>
          <w:rFonts w:ascii="David" w:hAnsi="David" w:cs="David"/>
          <w:sz w:val="24"/>
          <w:szCs w:val="24"/>
          <w:rtl/>
        </w:rPr>
        <w:t xml:space="preserve">הכח הזה מבקש להפיל הגבוהים, וגם אותם שמדמים עצמם שיש להם ישוב חזק הם רוצים לעקור, ומי שהוא משפיל עצמו נשבר הוא מלפניו ומי שהוא צדיק ואף שהוא שפל ביותר הם מסייעים לו כי הצדיק הוא בן עולם הבא ושם אין מזיקים להזיק, כמו שאמרו </w:t>
      </w:r>
      <w:r w:rsidR="00006A25" w:rsidRPr="00131F64">
        <w:rPr>
          <w:rFonts w:ascii="David" w:hAnsi="David" w:cs="David"/>
          <w:sz w:val="18"/>
          <w:szCs w:val="18"/>
          <w:rtl/>
        </w:rPr>
        <w:t>(תו"כ בחוקותי פ"ב)</w:t>
      </w:r>
      <w:r w:rsidR="00006A25" w:rsidRPr="00006A25">
        <w:rPr>
          <w:rFonts w:ascii="David" w:hAnsi="David" w:cs="David"/>
          <w:sz w:val="24"/>
          <w:szCs w:val="24"/>
          <w:rtl/>
        </w:rPr>
        <w:t xml:space="preserve"> מזמור שיר ליום השבת למי </w:t>
      </w:r>
      <w:r w:rsidR="00006A25" w:rsidRPr="00131F64">
        <w:rPr>
          <w:rFonts w:ascii="David" w:hAnsi="David" w:cs="David"/>
          <w:b/>
          <w:bCs/>
          <w:sz w:val="24"/>
          <w:szCs w:val="24"/>
          <w:rtl/>
        </w:rPr>
        <w:t>שעתיד להשבית המזיקים מן העולם,</w:t>
      </w:r>
      <w:r w:rsidR="00006A25" w:rsidRPr="00006A25">
        <w:rPr>
          <w:rFonts w:ascii="David" w:hAnsi="David" w:cs="David"/>
          <w:sz w:val="24"/>
          <w:szCs w:val="24"/>
          <w:rtl/>
        </w:rPr>
        <w:t xml:space="preserve"> וכן הם מסייעים לרשע להאביד את הרשעים מן עולם הבא, והראה לו עוד דברים פחותים שיש באדם</w:t>
      </w:r>
      <w:r>
        <w:rPr>
          <w:rFonts w:ascii="David" w:hAnsi="David" w:cs="David" w:hint="cs"/>
          <w:sz w:val="24"/>
          <w:szCs w:val="24"/>
          <w:rtl/>
        </w:rPr>
        <w:t>,</w:t>
      </w:r>
      <w:r w:rsidR="00006A25" w:rsidRPr="00006A25">
        <w:rPr>
          <w:rFonts w:ascii="David" w:hAnsi="David" w:cs="David"/>
          <w:sz w:val="24"/>
          <w:szCs w:val="24"/>
          <w:rtl/>
        </w:rPr>
        <w:t xml:space="preserve"> שלפעמים אדם שמח וראוי לו התוגה מה שאין נמצא בהם</w:t>
      </w:r>
      <w:r>
        <w:rPr>
          <w:rFonts w:ascii="David" w:hAnsi="David" w:cs="David" w:hint="cs"/>
          <w:sz w:val="24"/>
          <w:szCs w:val="24"/>
          <w:rtl/>
        </w:rPr>
        <w:t>.</w:t>
      </w:r>
      <w:r w:rsidR="00006A25" w:rsidRPr="00006A25">
        <w:rPr>
          <w:rFonts w:ascii="David" w:hAnsi="David" w:cs="David"/>
          <w:sz w:val="24"/>
          <w:szCs w:val="24"/>
          <w:rtl/>
        </w:rPr>
        <w:t xml:space="preserve"> והאדם חושב שיחיה זמן רב ואינו כך, ורוצה לדעת הדברים הנעלמים</w:t>
      </w:r>
      <w:r>
        <w:rPr>
          <w:rFonts w:ascii="David" w:hAnsi="David" w:cs="David" w:hint="cs"/>
          <w:sz w:val="24"/>
          <w:szCs w:val="24"/>
          <w:rtl/>
        </w:rPr>
        <w:t xml:space="preserve">, </w:t>
      </w:r>
      <w:r w:rsidR="00006A25" w:rsidRPr="00006A25">
        <w:rPr>
          <w:rFonts w:ascii="David" w:hAnsi="David" w:cs="David"/>
          <w:sz w:val="24"/>
          <w:szCs w:val="24"/>
          <w:rtl/>
        </w:rPr>
        <w:t>ומה שאתו לא ידע</w:t>
      </w:r>
      <w:r w:rsidR="00006A25" w:rsidRPr="00006A25">
        <w:rPr>
          <w:rStyle w:val="a5"/>
          <w:rFonts w:ascii="David" w:hAnsi="David" w:cs="David"/>
          <w:sz w:val="24"/>
          <w:szCs w:val="24"/>
          <w:rtl/>
        </w:rPr>
        <w:footnoteReference w:id="22"/>
      </w:r>
      <w:r w:rsidR="00006A25" w:rsidRPr="00006A25">
        <w:rPr>
          <w:rFonts w:ascii="David" w:hAnsi="David" w:cs="David"/>
          <w:sz w:val="24"/>
          <w:szCs w:val="24"/>
          <w:rtl/>
        </w:rPr>
        <w:t>".</w:t>
      </w:r>
      <w:r>
        <w:rPr>
          <w:rFonts w:ascii="David" w:hAnsi="David" w:cs="David" w:hint="cs"/>
          <w:sz w:val="24"/>
          <w:szCs w:val="24"/>
          <w:rtl/>
        </w:rPr>
        <w:t xml:space="preserve"> </w:t>
      </w:r>
      <w:r w:rsidR="00491176">
        <w:rPr>
          <w:rFonts w:asciiTheme="majorBidi" w:hAnsiTheme="majorBidi" w:cstheme="majorBidi" w:hint="cs"/>
          <w:sz w:val="24"/>
          <w:szCs w:val="24"/>
          <w:rtl/>
        </w:rPr>
        <w:t>נבחן את הדברים</w:t>
      </w:r>
      <w:r>
        <w:rPr>
          <w:rFonts w:asciiTheme="majorBidi" w:hAnsiTheme="majorBidi" w:cstheme="majorBidi" w:hint="cs"/>
          <w:sz w:val="24"/>
          <w:szCs w:val="24"/>
          <w:rtl/>
        </w:rPr>
        <w:t xml:space="preserve"> בהקשר לתקופת </w:t>
      </w:r>
      <w:r w:rsidR="00F83BDA">
        <w:rPr>
          <w:rFonts w:asciiTheme="majorBidi" w:hAnsiTheme="majorBidi" w:cstheme="majorBidi" w:hint="cs"/>
          <w:sz w:val="24"/>
          <w:szCs w:val="24"/>
          <w:rtl/>
        </w:rPr>
        <w:t>אשמדאי</w:t>
      </w:r>
      <w:r w:rsidR="00491176">
        <w:rPr>
          <w:rFonts w:asciiTheme="majorBidi" w:hAnsiTheme="majorBidi" w:cstheme="majorBidi" w:hint="cs"/>
          <w:sz w:val="24"/>
          <w:szCs w:val="24"/>
          <w:rtl/>
        </w:rPr>
        <w:t xml:space="preserve">: </w:t>
      </w:r>
    </w:p>
    <w:p w14:paraId="0B8F1904" w14:textId="6EEFB2AC" w:rsidR="003B68CF" w:rsidRPr="003B68CF" w:rsidRDefault="00F83BDA" w:rsidP="003B68CF">
      <w:pPr>
        <w:tabs>
          <w:tab w:val="left" w:pos="1571"/>
        </w:tabs>
        <w:spacing w:after="0" w:line="360" w:lineRule="auto"/>
        <w:rPr>
          <w:rFonts w:asciiTheme="majorBidi" w:hAnsiTheme="majorBidi" w:cstheme="majorBidi"/>
          <w:sz w:val="24"/>
          <w:szCs w:val="24"/>
          <w:rtl/>
        </w:rPr>
      </w:pPr>
      <w:r>
        <w:rPr>
          <w:rFonts w:asciiTheme="majorBidi" w:hAnsiTheme="majorBidi" w:cstheme="majorBidi" w:hint="cs"/>
          <w:sz w:val="24"/>
          <w:szCs w:val="24"/>
          <w:rtl/>
        </w:rPr>
        <w:t>אשמדאי</w:t>
      </w:r>
      <w:r w:rsidR="00B074BB">
        <w:rPr>
          <w:rFonts w:asciiTheme="majorBidi" w:hAnsiTheme="majorBidi" w:cstheme="majorBidi" w:hint="cs"/>
          <w:sz w:val="24"/>
          <w:szCs w:val="24"/>
          <w:rtl/>
        </w:rPr>
        <w:t xml:space="preserve"> מפיל דקל ואחרי כן בית. על צריף האלמנה הוא מרחם, ובנטותו ממנו נשברת לו עצם. </w:t>
      </w:r>
      <w:r w:rsidR="00B074BB">
        <w:rPr>
          <w:rFonts w:ascii="David" w:hAnsi="David" w:cs="David" w:hint="cs"/>
          <w:sz w:val="24"/>
          <w:szCs w:val="24"/>
          <w:rtl/>
        </w:rPr>
        <w:t xml:space="preserve">"פרשה זו עוסקת בכינון השלטון ביד שלמה ובסילוק מתנגדיו". </w:t>
      </w:r>
      <w:r w:rsidR="00B074BB">
        <w:rPr>
          <w:rFonts w:asciiTheme="majorBidi" w:hAnsiTheme="majorBidi" w:cstheme="majorBidi" w:hint="cs"/>
          <w:sz w:val="24"/>
          <w:szCs w:val="24"/>
          <w:rtl/>
        </w:rPr>
        <w:t xml:space="preserve">הדקל הוא עץ מתנשא, כלשון פריו, התמר המיתמר אל על. </w:t>
      </w:r>
      <w:r w:rsidR="003B68CF">
        <w:rPr>
          <w:rFonts w:asciiTheme="majorBidi" w:hAnsiTheme="majorBidi" w:cstheme="majorBidi" w:hint="cs"/>
          <w:sz w:val="24"/>
          <w:szCs w:val="24"/>
          <w:rtl/>
        </w:rPr>
        <w:t>מדובר באדוניה המתנשא</w:t>
      </w:r>
      <w:r w:rsidR="003B68CF">
        <w:rPr>
          <w:rStyle w:val="a5"/>
          <w:rFonts w:asciiTheme="majorBidi" w:hAnsiTheme="majorBidi" w:cstheme="majorBidi"/>
          <w:sz w:val="24"/>
          <w:szCs w:val="24"/>
          <w:rtl/>
        </w:rPr>
        <w:footnoteReference w:id="23"/>
      </w:r>
      <w:r w:rsidR="003B68CF">
        <w:rPr>
          <w:rFonts w:asciiTheme="majorBidi" w:hAnsiTheme="majorBidi" w:cstheme="majorBidi" w:hint="cs"/>
          <w:sz w:val="24"/>
          <w:szCs w:val="24"/>
          <w:rtl/>
        </w:rPr>
        <w:t xml:space="preserve"> למלוך, ש</w:t>
      </w:r>
      <w:r>
        <w:rPr>
          <w:rFonts w:asciiTheme="majorBidi" w:hAnsiTheme="majorBidi" w:cstheme="majorBidi" w:hint="cs"/>
          <w:sz w:val="24"/>
          <w:szCs w:val="24"/>
          <w:rtl/>
        </w:rPr>
        <w:t>שלמה</w:t>
      </w:r>
      <w:r w:rsidR="003B68CF">
        <w:rPr>
          <w:rFonts w:asciiTheme="majorBidi" w:hAnsiTheme="majorBidi" w:cstheme="majorBidi" w:hint="cs"/>
          <w:sz w:val="24"/>
          <w:szCs w:val="24"/>
          <w:rtl/>
        </w:rPr>
        <w:t xml:space="preserve"> הרגו בראשית מלכותו. הבית הנחרב מייצג את בית עלי. </w:t>
      </w:r>
      <w:r>
        <w:rPr>
          <w:rFonts w:asciiTheme="majorBidi" w:hAnsiTheme="majorBidi" w:cstheme="majorBidi" w:hint="cs"/>
          <w:sz w:val="24"/>
          <w:szCs w:val="24"/>
          <w:rtl/>
        </w:rPr>
        <w:t>שלמה</w:t>
      </w:r>
      <w:r w:rsidR="003B68CF">
        <w:rPr>
          <w:rFonts w:asciiTheme="majorBidi" w:hAnsiTheme="majorBidi" w:cstheme="majorBidi" w:hint="cs"/>
          <w:sz w:val="24"/>
          <w:szCs w:val="24"/>
          <w:rtl/>
        </w:rPr>
        <w:t xml:space="preserve"> מגרש את אביתר מהיות כהן</w:t>
      </w:r>
      <w:r w:rsidR="003B68CF">
        <w:rPr>
          <w:rStyle w:val="a5"/>
          <w:rFonts w:asciiTheme="majorBidi" w:hAnsiTheme="majorBidi" w:cstheme="majorBidi"/>
          <w:sz w:val="24"/>
          <w:szCs w:val="24"/>
          <w:rtl/>
        </w:rPr>
        <w:footnoteReference w:id="24"/>
      </w:r>
      <w:r w:rsidR="003B68CF">
        <w:rPr>
          <w:rFonts w:asciiTheme="majorBidi" w:hAnsiTheme="majorBidi" w:cstheme="majorBidi" w:hint="cs"/>
          <w:sz w:val="24"/>
          <w:szCs w:val="24"/>
          <w:rtl/>
        </w:rPr>
        <w:t xml:space="preserve">. </w:t>
      </w:r>
      <w:r w:rsidR="003B68CF">
        <w:rPr>
          <w:rFonts w:ascii="David" w:hAnsi="David" w:cs="David" w:hint="cs"/>
          <w:sz w:val="24"/>
          <w:szCs w:val="24"/>
          <w:rtl/>
        </w:rPr>
        <w:t>"בנבואה על בית עלי</w:t>
      </w:r>
      <w:r w:rsidR="003B68CF">
        <w:rPr>
          <w:rStyle w:val="a5"/>
          <w:rFonts w:ascii="David" w:hAnsi="David" w:cs="David"/>
          <w:sz w:val="24"/>
          <w:szCs w:val="24"/>
          <w:rtl/>
        </w:rPr>
        <w:footnoteReference w:id="25"/>
      </w:r>
      <w:r w:rsidR="003B68CF">
        <w:rPr>
          <w:rFonts w:ascii="David" w:hAnsi="David" w:cs="David" w:hint="cs"/>
          <w:sz w:val="24"/>
          <w:szCs w:val="24"/>
          <w:rtl/>
        </w:rPr>
        <w:t xml:space="preserve"> מופיע המונח </w:t>
      </w:r>
      <w:r w:rsidR="003B68CF" w:rsidRPr="003B68CF">
        <w:rPr>
          <w:rFonts w:ascii="David" w:hAnsi="David" w:cs="David" w:hint="cs"/>
          <w:b/>
          <w:bCs/>
          <w:sz w:val="24"/>
          <w:szCs w:val="24"/>
          <w:rtl/>
        </w:rPr>
        <w:t>בית</w:t>
      </w:r>
      <w:r w:rsidR="003B68CF">
        <w:rPr>
          <w:rFonts w:ascii="David" w:hAnsi="David" w:cs="David" w:hint="cs"/>
          <w:sz w:val="24"/>
          <w:szCs w:val="24"/>
          <w:rtl/>
        </w:rPr>
        <w:t xml:space="preserve">, אחת עשרה פעמים".  </w:t>
      </w:r>
      <w:r w:rsidR="003B68CF">
        <w:rPr>
          <w:rFonts w:asciiTheme="majorBidi" w:hAnsiTheme="majorBidi" w:cstheme="majorBidi" w:hint="cs"/>
          <w:sz w:val="24"/>
          <w:szCs w:val="24"/>
          <w:rtl/>
        </w:rPr>
        <w:t>האלמנה אשר עליה הוא מרחם היא אימו ושורשו של ירבעם:</w:t>
      </w:r>
    </w:p>
    <w:p w14:paraId="0BBF67DA" w14:textId="77777777" w:rsidR="003B68CF" w:rsidRPr="000309E1" w:rsidRDefault="003B68CF" w:rsidP="003B68CF">
      <w:pPr>
        <w:tabs>
          <w:tab w:val="left" w:pos="1571"/>
        </w:tabs>
        <w:spacing w:after="0" w:line="360" w:lineRule="auto"/>
        <w:rPr>
          <w:rFonts w:asciiTheme="minorBidi" w:hAnsiTheme="minorBidi"/>
          <w:rtl/>
        </w:rPr>
      </w:pPr>
      <w:r w:rsidRPr="000309E1">
        <w:rPr>
          <w:rFonts w:asciiTheme="minorBidi" w:hAnsiTheme="minorBidi"/>
          <w:rtl/>
        </w:rPr>
        <w:t xml:space="preserve">(כו) וְיָרָבְעָם֙ בֶּן־נְבָ֨ט אֶפְרָתִ֜י מִן־הַצְּרֵדָ֗ה וְשֵׁ֤ם אִמּוֹ֙ צְרוּעָה֙ </w:t>
      </w:r>
      <w:r w:rsidRPr="000309E1">
        <w:rPr>
          <w:rFonts w:asciiTheme="minorBidi" w:hAnsiTheme="minorBidi"/>
          <w:b/>
          <w:bCs/>
          <w:rtl/>
        </w:rPr>
        <w:t>אִשָּׁ֣ה אַלְמָנָ֔ה</w:t>
      </w:r>
      <w:r w:rsidRPr="000309E1">
        <w:rPr>
          <w:rFonts w:asciiTheme="minorBidi" w:hAnsiTheme="minorBidi"/>
          <w:rtl/>
        </w:rPr>
        <w:t xml:space="preserve"> עֶ֖בֶד לִשְׁלֹמֹ֑ה וַיָּ֥רֶם יָ֖ד בַּמֶּֽלֶךְ:</w:t>
      </w:r>
    </w:p>
    <w:p w14:paraId="48FFCEEA" w14:textId="77777777" w:rsidR="003B68CF" w:rsidRPr="000309E1" w:rsidRDefault="003B68CF" w:rsidP="003B68CF">
      <w:pPr>
        <w:tabs>
          <w:tab w:val="left" w:pos="1571"/>
        </w:tabs>
        <w:spacing w:after="0" w:line="360" w:lineRule="auto"/>
        <w:rPr>
          <w:rFonts w:asciiTheme="minorBidi" w:hAnsiTheme="minorBidi"/>
          <w:rtl/>
        </w:rPr>
      </w:pPr>
      <w:r w:rsidRPr="000309E1">
        <w:rPr>
          <w:rFonts w:asciiTheme="minorBidi" w:hAnsiTheme="minorBidi"/>
          <w:rtl/>
        </w:rPr>
        <w:t>(כז) וְזֶ֣ה הַדָּבָ֔ר אֲשֶׁר־הֵרִ֥ים יָ֖ד בַּמֶּ֑לֶךְ שְׁלֹמֹה֙ בָּנָ֣ה אֶת־הַמִּלּ֔וֹא סָגַ֕ר אֶת־פֶּ֕רֶץ עִ֖יר דָּוִ֥ד אָבִֽיו:</w:t>
      </w:r>
    </w:p>
    <w:p w14:paraId="090BC73E" w14:textId="2937E060" w:rsidR="000309E1" w:rsidRPr="000309E1" w:rsidRDefault="003B68CF" w:rsidP="000309E1">
      <w:pPr>
        <w:tabs>
          <w:tab w:val="left" w:pos="1571"/>
        </w:tabs>
        <w:spacing w:after="0" w:line="360" w:lineRule="auto"/>
        <w:rPr>
          <w:rFonts w:asciiTheme="majorBidi" w:hAnsiTheme="majorBidi" w:cstheme="majorBidi"/>
          <w:sz w:val="24"/>
          <w:szCs w:val="24"/>
          <w:rtl/>
        </w:rPr>
      </w:pPr>
      <w:r w:rsidRPr="000309E1">
        <w:rPr>
          <w:rFonts w:asciiTheme="minorBidi" w:hAnsiTheme="minorBidi"/>
          <w:rtl/>
        </w:rPr>
        <w:t xml:space="preserve">(כח) וְהָאִ֥ישׁ יָרָבְעָ֖ם גִּבּ֣וֹר חָ֑יִל וַיַּ֨רְא שְׁלֹמֹ֜ה אֶת־הַנַּ֗עַר כִּֽי־עֹשֵׂ֤ה מְלָאכָה֙ ה֔וּא וַיַּפְקֵ֣ד אֹת֔וֹ לְכָל־סֵ֖בֶל בֵּ֥ית יוֹסֵֽף...  (מ) וַיְבַקֵּ֥שׁ שְׁלֹמֹ֖ה לְהָמִ֣ית אֶת־יָרָבְעָ֑ם וַיָּ֣קָם יָרָבְעָ֗ם וַיִּבְרַ֤ח מִצְרַ֙יִם֙ אֶל־שִׁישַׁ֣ק מֶֽלֶךְ־מִצְרַ֔יִם וַיְהִ֥י </w:t>
      </w:r>
      <w:r w:rsidRPr="000309E1">
        <w:rPr>
          <w:rFonts w:asciiTheme="minorBidi" w:hAnsiTheme="minorBidi"/>
          <w:rtl/>
        </w:rPr>
        <w:lastRenderedPageBreak/>
        <w:t>בְמִצְרַ֖יִם עַד־מ֥וֹת שְׁלֹמֹֽה</w:t>
      </w:r>
      <w:r w:rsidRPr="000309E1">
        <w:rPr>
          <w:rStyle w:val="a5"/>
          <w:rFonts w:asciiTheme="minorBidi" w:hAnsiTheme="minorBidi"/>
          <w:rtl/>
        </w:rPr>
        <w:footnoteReference w:id="26"/>
      </w:r>
      <w:r w:rsidRPr="000309E1">
        <w:rPr>
          <w:rFonts w:asciiTheme="minorBidi" w:hAnsiTheme="minorBidi"/>
          <w:rtl/>
        </w:rPr>
        <w:t>".</w:t>
      </w:r>
      <w:r>
        <w:rPr>
          <w:rFonts w:ascii="David" w:hAnsi="David" w:cs="David" w:hint="cs"/>
          <w:sz w:val="24"/>
          <w:szCs w:val="24"/>
          <w:rtl/>
        </w:rPr>
        <w:t xml:space="preserve"> </w:t>
      </w:r>
      <w:r>
        <w:rPr>
          <w:rFonts w:asciiTheme="majorBidi" w:hAnsiTheme="majorBidi" w:cstheme="majorBidi" w:hint="cs"/>
          <w:sz w:val="24"/>
          <w:szCs w:val="24"/>
          <w:rtl/>
        </w:rPr>
        <w:t xml:space="preserve">המחסה שמוצא הטוען למלוכה אצל חמיו של </w:t>
      </w:r>
      <w:r w:rsidR="00F83BDA">
        <w:rPr>
          <w:rFonts w:asciiTheme="majorBidi" w:hAnsiTheme="majorBidi" w:cstheme="majorBidi" w:hint="cs"/>
          <w:sz w:val="24"/>
          <w:szCs w:val="24"/>
          <w:rtl/>
        </w:rPr>
        <w:t xml:space="preserve">שלמה </w:t>
      </w:r>
      <w:r>
        <w:rPr>
          <w:rFonts w:asciiTheme="majorBidi" w:hAnsiTheme="majorBidi" w:cstheme="majorBidi" w:hint="cs"/>
          <w:sz w:val="24"/>
          <w:szCs w:val="24"/>
          <w:rtl/>
        </w:rPr>
        <w:t>אומר דרשני</w:t>
      </w:r>
      <w:r w:rsidR="000309E1">
        <w:rPr>
          <w:rFonts w:asciiTheme="majorBidi" w:hAnsiTheme="majorBidi" w:cstheme="majorBidi" w:hint="cs"/>
          <w:sz w:val="24"/>
          <w:szCs w:val="24"/>
          <w:rtl/>
        </w:rPr>
        <w:t>. פרשנים רבים סבורים כי קם מלך חדש למצרים</w:t>
      </w:r>
      <w:r w:rsidR="000309E1">
        <w:rPr>
          <w:rStyle w:val="a5"/>
          <w:rFonts w:asciiTheme="majorBidi" w:hAnsiTheme="majorBidi" w:cstheme="majorBidi"/>
          <w:sz w:val="24"/>
          <w:szCs w:val="24"/>
          <w:rtl/>
        </w:rPr>
        <w:footnoteReference w:id="27"/>
      </w:r>
      <w:r>
        <w:rPr>
          <w:rFonts w:asciiTheme="majorBidi" w:hAnsiTheme="majorBidi" w:cstheme="majorBidi" w:hint="cs"/>
          <w:sz w:val="24"/>
          <w:szCs w:val="24"/>
          <w:rtl/>
        </w:rPr>
        <w:t>,</w:t>
      </w:r>
      <w:r w:rsidR="000309E1">
        <w:rPr>
          <w:rFonts w:asciiTheme="majorBidi" w:hAnsiTheme="majorBidi" w:cstheme="majorBidi" w:hint="cs"/>
          <w:sz w:val="24"/>
          <w:szCs w:val="24"/>
          <w:rtl/>
        </w:rPr>
        <w:t xml:space="preserve"> אולם המדרש מציע אחרת: </w:t>
      </w:r>
    </w:p>
    <w:p w14:paraId="2B0FD5C0" w14:textId="3DD795C6" w:rsidR="00B074BB" w:rsidRDefault="000309E1" w:rsidP="000309E1">
      <w:pPr>
        <w:tabs>
          <w:tab w:val="left" w:pos="1571"/>
        </w:tabs>
        <w:spacing w:after="0" w:line="360" w:lineRule="auto"/>
        <w:rPr>
          <w:rFonts w:asciiTheme="majorBidi" w:hAnsiTheme="majorBidi" w:cstheme="majorBidi"/>
          <w:sz w:val="24"/>
          <w:szCs w:val="24"/>
          <w:rtl/>
        </w:rPr>
      </w:pPr>
      <w:r w:rsidRPr="000309E1">
        <w:rPr>
          <w:rFonts w:ascii="David" w:hAnsi="David" w:cs="David"/>
          <w:sz w:val="24"/>
          <w:szCs w:val="24"/>
          <w:rtl/>
        </w:rPr>
        <w:t>"א"ר שמואל בר נחמן הוא שישק הוא פרעה, ולמה נקרא שמו שישק</w:t>
      </w:r>
      <w:r w:rsidR="00F83BDA">
        <w:rPr>
          <w:rFonts w:ascii="David" w:hAnsi="David" w:cs="David" w:hint="cs"/>
          <w:sz w:val="24"/>
          <w:szCs w:val="24"/>
          <w:rtl/>
        </w:rPr>
        <w:t>?</w:t>
      </w:r>
      <w:r w:rsidRPr="000309E1">
        <w:rPr>
          <w:rFonts w:ascii="David" w:hAnsi="David" w:cs="David"/>
          <w:sz w:val="24"/>
          <w:szCs w:val="24"/>
          <w:rtl/>
        </w:rPr>
        <w:t xml:space="preserve"> מפני שבא בשקיקות על ישראל ואמר הריני נוטל אותו בכתובת בתי</w:t>
      </w:r>
      <w:r w:rsidRPr="000309E1">
        <w:rPr>
          <w:rStyle w:val="a5"/>
          <w:rFonts w:ascii="David" w:hAnsi="David" w:cs="David"/>
          <w:sz w:val="24"/>
          <w:szCs w:val="24"/>
          <w:rtl/>
        </w:rPr>
        <w:footnoteReference w:id="28"/>
      </w:r>
      <w:r w:rsidRPr="000309E1">
        <w:rPr>
          <w:rFonts w:ascii="David" w:hAnsi="David" w:cs="David"/>
          <w:sz w:val="24"/>
          <w:szCs w:val="24"/>
          <w:rtl/>
        </w:rPr>
        <w:t>".</w:t>
      </w:r>
      <w:r>
        <w:rPr>
          <w:rFonts w:asciiTheme="majorBidi" w:hAnsiTheme="majorBidi" w:cstheme="majorBidi" w:hint="cs"/>
          <w:sz w:val="24"/>
          <w:szCs w:val="24"/>
          <w:rtl/>
        </w:rPr>
        <w:t xml:space="preserve"> </w:t>
      </w:r>
      <w:r w:rsidR="003B68CF">
        <w:rPr>
          <w:rFonts w:asciiTheme="majorBidi" w:hAnsiTheme="majorBidi" w:cstheme="majorBidi" w:hint="cs"/>
          <w:sz w:val="24"/>
          <w:szCs w:val="24"/>
          <w:rtl/>
        </w:rPr>
        <w:t xml:space="preserve"> אפשר ש</w:t>
      </w:r>
      <w:r>
        <w:rPr>
          <w:rFonts w:asciiTheme="majorBidi" w:hAnsiTheme="majorBidi" w:cstheme="majorBidi" w:hint="cs"/>
          <w:sz w:val="24"/>
          <w:szCs w:val="24"/>
          <w:rtl/>
        </w:rPr>
        <w:t>חסות זו שמעניק מלך מצרים למורד ב</w:t>
      </w:r>
      <w:r w:rsidR="00F83BDA">
        <w:rPr>
          <w:rFonts w:asciiTheme="majorBidi" w:hAnsiTheme="majorBidi" w:cstheme="majorBidi" w:hint="cs"/>
          <w:sz w:val="24"/>
          <w:szCs w:val="24"/>
          <w:rtl/>
        </w:rPr>
        <w:t>שלמה</w:t>
      </w:r>
      <w:r>
        <w:rPr>
          <w:rFonts w:asciiTheme="majorBidi" w:hAnsiTheme="majorBidi" w:cstheme="majorBidi" w:hint="cs"/>
          <w:sz w:val="24"/>
          <w:szCs w:val="24"/>
          <w:rtl/>
        </w:rPr>
        <w:t xml:space="preserve">, </w:t>
      </w:r>
      <w:r w:rsidR="003B68CF">
        <w:rPr>
          <w:rFonts w:asciiTheme="majorBidi" w:hAnsiTheme="majorBidi" w:cstheme="majorBidi" w:hint="cs"/>
          <w:sz w:val="24"/>
          <w:szCs w:val="24"/>
          <w:rtl/>
        </w:rPr>
        <w:t>ה</w:t>
      </w:r>
      <w:r>
        <w:rPr>
          <w:rFonts w:asciiTheme="majorBidi" w:hAnsiTheme="majorBidi" w:cstheme="majorBidi" w:hint="cs"/>
          <w:sz w:val="24"/>
          <w:szCs w:val="24"/>
          <w:rtl/>
        </w:rPr>
        <w:t>י</w:t>
      </w:r>
      <w:r w:rsidR="003B68CF">
        <w:rPr>
          <w:rFonts w:asciiTheme="majorBidi" w:hAnsiTheme="majorBidi" w:cstheme="majorBidi" w:hint="cs"/>
          <w:sz w:val="24"/>
          <w:szCs w:val="24"/>
          <w:rtl/>
        </w:rPr>
        <w:t xml:space="preserve">א אות למתח בנישואי </w:t>
      </w:r>
      <w:r w:rsidR="00F83BDA">
        <w:rPr>
          <w:rFonts w:asciiTheme="majorBidi" w:hAnsiTheme="majorBidi" w:cstheme="majorBidi" w:hint="cs"/>
          <w:sz w:val="24"/>
          <w:szCs w:val="24"/>
          <w:rtl/>
        </w:rPr>
        <w:t xml:space="preserve">שלמה </w:t>
      </w:r>
      <w:r w:rsidR="003B68CF">
        <w:rPr>
          <w:rFonts w:asciiTheme="majorBidi" w:hAnsiTheme="majorBidi" w:cstheme="majorBidi" w:hint="cs"/>
          <w:sz w:val="24"/>
          <w:szCs w:val="24"/>
          <w:rtl/>
        </w:rPr>
        <w:t xml:space="preserve">ובת פרעה, שגם </w:t>
      </w:r>
      <w:r>
        <w:rPr>
          <w:rFonts w:asciiTheme="majorBidi" w:hAnsiTheme="majorBidi" w:cstheme="majorBidi" w:hint="cs"/>
          <w:sz w:val="24"/>
          <w:szCs w:val="24"/>
          <w:rtl/>
        </w:rPr>
        <w:t xml:space="preserve">אם </w:t>
      </w:r>
      <w:r w:rsidR="003B68CF">
        <w:rPr>
          <w:rFonts w:asciiTheme="majorBidi" w:hAnsiTheme="majorBidi" w:cstheme="majorBidi" w:hint="cs"/>
          <w:sz w:val="24"/>
          <w:szCs w:val="24"/>
          <w:rtl/>
        </w:rPr>
        <w:t>הי</w:t>
      </w:r>
      <w:r>
        <w:rPr>
          <w:rFonts w:asciiTheme="majorBidi" w:hAnsiTheme="majorBidi" w:cstheme="majorBidi" w:hint="cs"/>
          <w:sz w:val="24"/>
          <w:szCs w:val="24"/>
          <w:rtl/>
        </w:rPr>
        <w:t>יתה</w:t>
      </w:r>
      <w:r w:rsidR="003B68CF">
        <w:rPr>
          <w:rFonts w:asciiTheme="majorBidi" w:hAnsiTheme="majorBidi" w:cstheme="majorBidi" w:hint="cs"/>
          <w:sz w:val="24"/>
          <w:szCs w:val="24"/>
          <w:rtl/>
        </w:rPr>
        <w:t xml:space="preserve"> לכתחילה 'עצם מעצמיו', הרי שכאן היא מתחילה </w:t>
      </w:r>
      <w:r>
        <w:rPr>
          <w:rFonts w:asciiTheme="majorBidi" w:hAnsiTheme="majorBidi" w:cstheme="majorBidi" w:hint="cs"/>
          <w:sz w:val="24"/>
          <w:szCs w:val="24"/>
          <w:rtl/>
        </w:rPr>
        <w:t>'</w:t>
      </w:r>
      <w:r w:rsidR="003B68CF">
        <w:rPr>
          <w:rFonts w:asciiTheme="majorBidi" w:hAnsiTheme="majorBidi" w:cstheme="majorBidi" w:hint="cs"/>
          <w:sz w:val="24"/>
          <w:szCs w:val="24"/>
          <w:rtl/>
        </w:rPr>
        <w:t>להישבר</w:t>
      </w:r>
      <w:r>
        <w:rPr>
          <w:rFonts w:asciiTheme="majorBidi" w:hAnsiTheme="majorBidi" w:cstheme="majorBidi" w:hint="cs"/>
          <w:sz w:val="24"/>
          <w:szCs w:val="24"/>
          <w:rtl/>
        </w:rPr>
        <w:t>'</w:t>
      </w:r>
      <w:r w:rsidR="003B68CF">
        <w:rPr>
          <w:rFonts w:asciiTheme="majorBidi" w:hAnsiTheme="majorBidi" w:cstheme="majorBidi" w:hint="cs"/>
          <w:sz w:val="24"/>
          <w:szCs w:val="24"/>
          <w:rtl/>
        </w:rPr>
        <w:t>, ו</w:t>
      </w:r>
      <w:r w:rsidR="00F83BDA">
        <w:rPr>
          <w:rFonts w:asciiTheme="majorBidi" w:hAnsiTheme="majorBidi" w:cstheme="majorBidi" w:hint="cs"/>
          <w:sz w:val="24"/>
          <w:szCs w:val="24"/>
          <w:rtl/>
        </w:rPr>
        <w:t xml:space="preserve">שלמה </w:t>
      </w:r>
      <w:r w:rsidR="003B68CF">
        <w:rPr>
          <w:rFonts w:asciiTheme="majorBidi" w:hAnsiTheme="majorBidi" w:cstheme="majorBidi" w:hint="cs"/>
          <w:sz w:val="24"/>
          <w:szCs w:val="24"/>
          <w:rtl/>
        </w:rPr>
        <w:t xml:space="preserve">אינו יכול עוד להישען עליה. </w:t>
      </w:r>
    </w:p>
    <w:p w14:paraId="2E07CCE4" w14:textId="38F2EAE0" w:rsidR="008C6E44" w:rsidRDefault="00F83BDA" w:rsidP="008C6E44">
      <w:pPr>
        <w:tabs>
          <w:tab w:val="left" w:pos="1571"/>
        </w:tabs>
        <w:spacing w:after="0" w:line="360" w:lineRule="auto"/>
        <w:rPr>
          <w:rFonts w:ascii="David" w:hAnsi="David" w:cs="David"/>
          <w:sz w:val="24"/>
          <w:szCs w:val="24"/>
          <w:rtl/>
        </w:rPr>
      </w:pPr>
      <w:r>
        <w:rPr>
          <w:rFonts w:asciiTheme="majorBidi" w:hAnsiTheme="majorBidi" w:cstheme="majorBidi" w:hint="cs"/>
          <w:sz w:val="24"/>
          <w:szCs w:val="24"/>
          <w:rtl/>
        </w:rPr>
        <w:t>אשמדאי</w:t>
      </w:r>
      <w:r w:rsidR="008C6E44">
        <w:rPr>
          <w:rFonts w:asciiTheme="majorBidi" w:hAnsiTheme="majorBidi" w:cstheme="majorBidi" w:hint="cs"/>
          <w:sz w:val="24"/>
          <w:szCs w:val="24"/>
          <w:rtl/>
        </w:rPr>
        <w:t xml:space="preserve"> מפנה לדרך הן עיוור והן שיכור. "</w:t>
      </w:r>
      <w:r w:rsidR="008C6E44">
        <w:rPr>
          <w:rFonts w:ascii="David" w:hAnsi="David" w:cs="David" w:hint="cs"/>
          <w:sz w:val="24"/>
          <w:szCs w:val="24"/>
          <w:rtl/>
        </w:rPr>
        <w:t xml:space="preserve">שלמה יושב על שערי חכמה ומזהירן לישראל... </w:t>
      </w:r>
    </w:p>
    <w:p w14:paraId="4AA0FB1C" w14:textId="7D6B1623" w:rsidR="00FC68C7" w:rsidRPr="00FC68C7" w:rsidRDefault="008C6E44" w:rsidP="00FC68C7">
      <w:pPr>
        <w:tabs>
          <w:tab w:val="left" w:pos="1571"/>
        </w:tabs>
        <w:spacing w:after="0" w:line="360" w:lineRule="auto"/>
        <w:rPr>
          <w:rFonts w:ascii="David" w:hAnsi="David" w:cs="David"/>
          <w:sz w:val="24"/>
          <w:szCs w:val="24"/>
          <w:rtl/>
        </w:rPr>
      </w:pPr>
      <w:r>
        <w:rPr>
          <w:rFonts w:ascii="David" w:hAnsi="David" w:cs="David" w:hint="cs"/>
          <w:sz w:val="24"/>
          <w:szCs w:val="24"/>
          <w:rtl/>
        </w:rPr>
        <w:t>"</w:t>
      </w:r>
      <w:r w:rsidRPr="008C6E44">
        <w:rPr>
          <w:rFonts w:ascii="David" w:hAnsi="David" w:cs="David"/>
          <w:sz w:val="24"/>
          <w:szCs w:val="24"/>
          <w:rtl/>
        </w:rPr>
        <w:t xml:space="preserve">(יט) מִ֤י עִוֵּר֙ כִּ֣י אִם־עַבְדִּ֔י וְחֵרֵ֖שׁ כְּמַלְאָכִ֣י אֶשְׁלָ֑ח מִ֤י עִוֵּר֙ כִּמְשֻׁלָּ֔ם וְעִוֵּ֖ר כְּעֶ֥בֶד </w:t>
      </w:r>
      <w:r>
        <w:rPr>
          <w:rFonts w:ascii="David" w:hAnsi="David" w:cs="David" w:hint="cs"/>
          <w:sz w:val="24"/>
          <w:szCs w:val="24"/>
          <w:rtl/>
        </w:rPr>
        <w:t>ה'</w:t>
      </w:r>
      <w:r>
        <w:rPr>
          <w:rStyle w:val="a5"/>
          <w:rFonts w:ascii="David" w:hAnsi="David" w:cs="David"/>
          <w:sz w:val="24"/>
          <w:szCs w:val="24"/>
          <w:rtl/>
        </w:rPr>
        <w:footnoteReference w:id="29"/>
      </w:r>
      <w:r>
        <w:rPr>
          <w:rFonts w:ascii="David" w:hAnsi="David" w:cs="David" w:hint="cs"/>
          <w:sz w:val="24"/>
          <w:szCs w:val="24"/>
          <w:rtl/>
        </w:rPr>
        <w:t xml:space="preserve">". </w:t>
      </w:r>
      <w:r>
        <w:rPr>
          <w:rFonts w:asciiTheme="majorBidi" w:hAnsiTheme="majorBidi" w:cstheme="majorBidi" w:hint="cs"/>
          <w:sz w:val="24"/>
          <w:szCs w:val="24"/>
          <w:rtl/>
        </w:rPr>
        <w:t>או שמא הכוונה לאותו גוף סומא, עולם החומר, הנזקק לנשמה שתורנו דרך</w:t>
      </w:r>
      <w:r>
        <w:rPr>
          <w:rStyle w:val="a5"/>
          <w:rFonts w:asciiTheme="majorBidi" w:hAnsiTheme="majorBidi" w:cstheme="majorBidi"/>
          <w:sz w:val="24"/>
          <w:szCs w:val="24"/>
          <w:rtl/>
        </w:rPr>
        <w:footnoteReference w:id="30"/>
      </w:r>
      <w:r>
        <w:rPr>
          <w:rFonts w:asciiTheme="majorBidi" w:hAnsiTheme="majorBidi" w:cstheme="majorBidi" w:hint="cs"/>
          <w:sz w:val="24"/>
          <w:szCs w:val="24"/>
          <w:rtl/>
        </w:rPr>
        <w:t xml:space="preserve">. </w:t>
      </w:r>
      <w:r w:rsidR="00FC68C7">
        <w:rPr>
          <w:rFonts w:ascii="David" w:hAnsi="David" w:cs="David" w:hint="cs"/>
          <w:sz w:val="24"/>
          <w:szCs w:val="24"/>
          <w:rtl/>
        </w:rPr>
        <w:t xml:space="preserve">"שלמה לא שמר את חכמתו לצדיקים בלבד, אלא לימד והורה לכל: </w:t>
      </w:r>
    </w:p>
    <w:p w14:paraId="3BA42CF5" w14:textId="7E150DE1" w:rsidR="008C6E44" w:rsidRPr="00FC68C7" w:rsidRDefault="00FC68C7" w:rsidP="00FC68C7">
      <w:pPr>
        <w:tabs>
          <w:tab w:val="left" w:pos="1571"/>
        </w:tabs>
        <w:spacing w:after="0" w:line="360" w:lineRule="auto"/>
        <w:rPr>
          <w:rFonts w:asciiTheme="minorBidi" w:hAnsiTheme="minorBidi"/>
          <w:rtl/>
        </w:rPr>
      </w:pPr>
      <w:r w:rsidRPr="00FC68C7">
        <w:rPr>
          <w:rFonts w:asciiTheme="minorBidi" w:hAnsiTheme="minorBidi"/>
          <w:rtl/>
        </w:rPr>
        <w:t>(יד) וַיָּבֹ֙אוּ֙ מִכָּל־הָ֣עַמִּ֔ים לִשְׁמֹ֕עַ אֵ֖ת חָכְמַ֣ת שְׁלֹמֹ֑ה מֵאֵת֙ כָּל־מַלְכֵ֣י הָאָ֔רֶץ אֲשֶׁ֥ר שָׁמְע֖וּ אֶת־ חָכְמָתֽוֹ</w:t>
      </w:r>
      <w:r w:rsidRPr="00FC68C7">
        <w:rPr>
          <w:rStyle w:val="a5"/>
          <w:rFonts w:asciiTheme="minorBidi" w:hAnsiTheme="minorBidi"/>
          <w:rtl/>
        </w:rPr>
        <w:footnoteReference w:id="31"/>
      </w:r>
      <w:r w:rsidRPr="00FC68C7">
        <w:rPr>
          <w:rFonts w:asciiTheme="minorBidi" w:hAnsiTheme="minorBidi"/>
          <w:rtl/>
        </w:rPr>
        <w:t>:</w:t>
      </w:r>
    </w:p>
    <w:p w14:paraId="7A58A2FE" w14:textId="60ABD819" w:rsidR="00FC68C7" w:rsidRPr="00FC68C7" w:rsidRDefault="00FC68C7" w:rsidP="00FC68C7">
      <w:pPr>
        <w:tabs>
          <w:tab w:val="left" w:pos="1571"/>
        </w:tabs>
        <w:spacing w:after="0" w:line="360" w:lineRule="auto"/>
        <w:rPr>
          <w:rFonts w:asciiTheme="minorBidi" w:hAnsiTheme="minorBidi"/>
          <w:rtl/>
        </w:rPr>
      </w:pPr>
      <w:r w:rsidRPr="00FC68C7">
        <w:rPr>
          <w:rFonts w:asciiTheme="minorBidi" w:hAnsiTheme="minorBidi"/>
          <w:rtl/>
        </w:rPr>
        <w:t>(כד) וְכָ֨ל־הָאָ֔רֶץ מְבַקְשִׁ֖ים אֶת־פְּנֵ֣י שְׁלֹמֹ֑ה לִשְׁמֹ֙עַ֙ אֶת־חָכְמָת֔וֹ אֲשֶׁר־נָתַ֥ן אֱלֹהִ֖ים בְּלִבּֽוֹ</w:t>
      </w:r>
      <w:r w:rsidRPr="00FC68C7">
        <w:rPr>
          <w:rStyle w:val="a5"/>
          <w:rFonts w:asciiTheme="minorBidi" w:hAnsiTheme="minorBidi"/>
          <w:rtl/>
        </w:rPr>
        <w:footnoteReference w:id="32"/>
      </w:r>
      <w:r w:rsidRPr="00FC68C7">
        <w:rPr>
          <w:rFonts w:asciiTheme="minorBidi" w:hAnsiTheme="minorBidi"/>
          <w:rtl/>
        </w:rPr>
        <w:t>:</w:t>
      </w:r>
    </w:p>
    <w:p w14:paraId="0746A29C" w14:textId="739BE9D0" w:rsidR="00FC68C7" w:rsidRDefault="00FC68C7" w:rsidP="00FC68C7">
      <w:pPr>
        <w:tabs>
          <w:tab w:val="left" w:pos="1571"/>
        </w:tabs>
        <w:spacing w:after="0" w:line="360" w:lineRule="auto"/>
        <w:rPr>
          <w:rFonts w:asciiTheme="minorBidi" w:hAnsiTheme="minorBidi"/>
          <w:rtl/>
        </w:rPr>
      </w:pPr>
      <w:r w:rsidRPr="00FC68C7">
        <w:rPr>
          <w:rFonts w:asciiTheme="minorBidi" w:hAnsiTheme="minorBidi"/>
          <w:rtl/>
        </w:rPr>
        <w:t>(כג) וְכֹל֙ מַלְכֵ֣י הָאָ֔רֶץ מְבַקְשִׁ֖ים אֶת־פְּנֵ֣י שְׁלֹמֹ֑ה לִשְׁמֹ֙עַ֙ אֶת־חָכְמָת֔וֹ אֲשֶׁר־נָתַ֥ן הָאֱלֹהִ֖ים בְּלִבּֽוֹ</w:t>
      </w:r>
      <w:r w:rsidRPr="00FC68C7">
        <w:rPr>
          <w:rStyle w:val="a5"/>
          <w:rFonts w:asciiTheme="minorBidi" w:hAnsiTheme="minorBidi"/>
          <w:rtl/>
        </w:rPr>
        <w:footnoteReference w:id="33"/>
      </w:r>
      <w:r w:rsidRPr="00FC68C7">
        <w:rPr>
          <w:rFonts w:asciiTheme="minorBidi" w:hAnsiTheme="minorBidi"/>
          <w:rtl/>
        </w:rPr>
        <w:t>:</w:t>
      </w:r>
    </w:p>
    <w:p w14:paraId="3F7F00C2" w14:textId="009D578E" w:rsidR="00FC68C7" w:rsidRPr="00FC68C7" w:rsidRDefault="00FC68C7" w:rsidP="00FC68C7">
      <w:pPr>
        <w:tabs>
          <w:tab w:val="left" w:pos="1571"/>
        </w:tabs>
        <w:spacing w:after="0" w:line="360" w:lineRule="auto"/>
        <w:rPr>
          <w:rFonts w:asciiTheme="majorBidi" w:hAnsiTheme="majorBidi" w:cstheme="majorBidi"/>
          <w:sz w:val="24"/>
          <w:szCs w:val="24"/>
          <w:rtl/>
        </w:rPr>
      </w:pPr>
      <w:r>
        <w:rPr>
          <w:rFonts w:asciiTheme="majorBidi" w:hAnsiTheme="majorBidi" w:cstheme="majorBidi" w:hint="cs"/>
          <w:sz w:val="24"/>
          <w:szCs w:val="24"/>
          <w:rtl/>
        </w:rPr>
        <w:t>השאלה המכרעת היא האם שיחרו מושלי תבל את פני החכם מכל אדם כדי לעבוד את ה' בשפה ברורה, או שמא הסתייעו בחכמת שלמה לבצר שלטונם. דומה שהקשר עם מצרים כדגם, מורה על האפשרות השניה. כך גם המשל שלפנינו, הרואה את המלכים כשיכורים. מכל מקום, שלמה וודאי דימה שהאפשרות הראשונה היא הנכונה, וקיווה לסיים בזאת את ההסטוריה. קיווה שלמה לקיים בעצמו</w:t>
      </w:r>
    </w:p>
    <w:p w14:paraId="0B36B1A8" w14:textId="273C5B8D" w:rsidR="00FC68C7" w:rsidRDefault="00FC68C7" w:rsidP="00FC68C7">
      <w:pPr>
        <w:tabs>
          <w:tab w:val="left" w:pos="1571"/>
        </w:tabs>
        <w:spacing w:after="0" w:line="360" w:lineRule="auto"/>
        <w:rPr>
          <w:rFonts w:asciiTheme="majorBidi" w:hAnsiTheme="majorBidi" w:cstheme="majorBidi"/>
          <w:sz w:val="24"/>
          <w:szCs w:val="24"/>
          <w:rtl/>
        </w:rPr>
      </w:pPr>
      <w:r>
        <w:rPr>
          <w:rFonts w:asciiTheme="majorBidi" w:hAnsiTheme="majorBidi" w:cs="Times New Roman" w:hint="cs"/>
          <w:sz w:val="24"/>
          <w:szCs w:val="24"/>
          <w:rtl/>
        </w:rPr>
        <w:t>"</w:t>
      </w:r>
      <w:r w:rsidRPr="00FC68C7">
        <w:rPr>
          <w:rFonts w:asciiTheme="majorBidi" w:hAnsiTheme="majorBidi" w:cs="Times New Roman"/>
          <w:sz w:val="24"/>
          <w:szCs w:val="24"/>
          <w:rtl/>
        </w:rPr>
        <w:t>(ב) וַֽאֲנִ֛י בָּנִ֖יתִי בֵית־זְבֻ֖ל לָ֑ךְ וּמָכ֥וֹן לְשִׁבְתְּךָ֖ עוֹלָמִֽים</w:t>
      </w:r>
      <w:r>
        <w:rPr>
          <w:rStyle w:val="a5"/>
          <w:rFonts w:asciiTheme="majorBidi" w:hAnsiTheme="majorBidi" w:cs="Times New Roman"/>
          <w:sz w:val="24"/>
          <w:szCs w:val="24"/>
          <w:rtl/>
        </w:rPr>
        <w:footnoteReference w:id="34"/>
      </w:r>
      <w:r>
        <w:rPr>
          <w:rFonts w:asciiTheme="majorBidi" w:hAnsiTheme="majorBidi" w:cs="Times New Roman" w:hint="cs"/>
          <w:sz w:val="24"/>
          <w:szCs w:val="24"/>
          <w:rtl/>
        </w:rPr>
        <w:t xml:space="preserve">". </w:t>
      </w:r>
      <w:r>
        <w:rPr>
          <w:rFonts w:asciiTheme="majorBidi" w:hAnsiTheme="majorBidi" w:cstheme="majorBidi" w:hint="cs"/>
          <w:sz w:val="24"/>
          <w:szCs w:val="24"/>
          <w:rtl/>
        </w:rPr>
        <w:t>נמשל הדבר לנעל</w:t>
      </w:r>
      <w:r w:rsidR="00A55B0D">
        <w:rPr>
          <w:rStyle w:val="a5"/>
          <w:rFonts w:asciiTheme="majorBidi" w:hAnsiTheme="majorBidi" w:cstheme="majorBidi"/>
          <w:sz w:val="24"/>
          <w:szCs w:val="24"/>
          <w:rtl/>
        </w:rPr>
        <w:footnoteReference w:id="35"/>
      </w:r>
      <w:r w:rsidR="00A55B0D">
        <w:rPr>
          <w:rFonts w:asciiTheme="majorBidi" w:hAnsiTheme="majorBidi" w:cstheme="majorBidi" w:hint="cs"/>
          <w:sz w:val="24"/>
          <w:szCs w:val="24"/>
          <w:rtl/>
        </w:rPr>
        <w:t xml:space="preserve">. הנעל מורה על גבורה ומנהיגות, אך אולי גם על קשר לקרקע, איחוד עולמות </w:t>
      </w:r>
      <w:r w:rsidR="00A55B0D">
        <w:rPr>
          <w:rFonts w:asciiTheme="majorBidi" w:hAnsiTheme="majorBidi" w:cstheme="majorBidi"/>
          <w:sz w:val="24"/>
          <w:szCs w:val="24"/>
          <w:rtl/>
        </w:rPr>
        <w:t>–</w:t>
      </w:r>
      <w:r w:rsidR="00A55B0D">
        <w:rPr>
          <w:rFonts w:asciiTheme="majorBidi" w:hAnsiTheme="majorBidi" w:cstheme="majorBidi" w:hint="cs"/>
          <w:sz w:val="24"/>
          <w:szCs w:val="24"/>
          <w:rtl/>
        </w:rPr>
        <w:t xml:space="preserve"> וגאולה</w:t>
      </w:r>
      <w:r w:rsidR="00A55B0D">
        <w:rPr>
          <w:rStyle w:val="a5"/>
          <w:rFonts w:asciiTheme="majorBidi" w:hAnsiTheme="majorBidi" w:cstheme="majorBidi"/>
          <w:sz w:val="24"/>
          <w:szCs w:val="24"/>
          <w:rtl/>
        </w:rPr>
        <w:footnoteReference w:id="36"/>
      </w:r>
      <w:r w:rsidR="00A55B0D">
        <w:rPr>
          <w:rFonts w:asciiTheme="majorBidi" w:hAnsiTheme="majorBidi" w:cstheme="majorBidi" w:hint="cs"/>
          <w:sz w:val="24"/>
          <w:szCs w:val="24"/>
          <w:rtl/>
        </w:rPr>
        <w:t xml:space="preserve">, המסומלת ביבם. </w:t>
      </w:r>
    </w:p>
    <w:p w14:paraId="717AA63F" w14:textId="7E6FF544" w:rsidR="00006A25" w:rsidRDefault="00A55B0D" w:rsidP="00006A25">
      <w:pPr>
        <w:tabs>
          <w:tab w:val="left" w:pos="1571"/>
        </w:tabs>
        <w:spacing w:after="0" w:line="360" w:lineRule="auto"/>
        <w:rPr>
          <w:rFonts w:ascii="David" w:hAnsi="David" w:cs="David"/>
          <w:sz w:val="24"/>
          <w:szCs w:val="24"/>
          <w:rtl/>
        </w:rPr>
      </w:pPr>
      <w:r>
        <w:rPr>
          <w:rFonts w:asciiTheme="majorBidi" w:hAnsiTheme="majorBidi" w:cstheme="majorBidi" w:hint="cs"/>
          <w:sz w:val="24"/>
          <w:szCs w:val="24"/>
          <w:rtl/>
        </w:rPr>
        <w:t xml:space="preserve">שב </w:t>
      </w:r>
      <w:r w:rsidR="00F83BDA">
        <w:rPr>
          <w:rFonts w:asciiTheme="majorBidi" w:hAnsiTheme="majorBidi" w:cstheme="majorBidi" w:hint="cs"/>
          <w:sz w:val="24"/>
          <w:szCs w:val="24"/>
          <w:rtl/>
        </w:rPr>
        <w:t>אשמדאי</w:t>
      </w:r>
      <w:r>
        <w:rPr>
          <w:rFonts w:asciiTheme="majorBidi" w:hAnsiTheme="majorBidi" w:cstheme="majorBidi" w:hint="cs"/>
          <w:sz w:val="24"/>
          <w:szCs w:val="24"/>
          <w:rtl/>
        </w:rPr>
        <w:t xml:space="preserve"> ותמה על המכשף היושב על אוצר זהב. </w:t>
      </w:r>
      <w:r>
        <w:rPr>
          <w:rFonts w:ascii="David" w:hAnsi="David" w:cs="David" w:hint="cs"/>
          <w:sz w:val="24"/>
          <w:szCs w:val="24"/>
          <w:rtl/>
        </w:rPr>
        <w:t>"שלמה יושב על אוצר המלך, הוא מלכו של עולם.. סתרי תורה ותעלומות חכמה.. והוא נזקק לשדים ולדמיונות? כל השומע יצחק"!</w:t>
      </w:r>
      <w:r w:rsidR="00006A25">
        <w:rPr>
          <w:rFonts w:ascii="David" w:hAnsi="David" w:cs="David" w:hint="cs"/>
          <w:sz w:val="24"/>
          <w:szCs w:val="24"/>
          <w:rtl/>
        </w:rPr>
        <w:t xml:space="preserve">  </w:t>
      </w:r>
    </w:p>
    <w:p w14:paraId="00989F59" w14:textId="64687F1A" w:rsidR="00006A25" w:rsidRPr="00006A25" w:rsidRDefault="00006A25" w:rsidP="00006A25">
      <w:pPr>
        <w:tabs>
          <w:tab w:val="left" w:pos="1571"/>
        </w:tabs>
        <w:spacing w:after="0" w:line="360" w:lineRule="auto"/>
        <w:rPr>
          <w:rFonts w:asciiTheme="majorBidi" w:hAnsiTheme="majorBidi" w:cstheme="majorBidi"/>
          <w:sz w:val="24"/>
          <w:szCs w:val="24"/>
          <w:rtl/>
        </w:rPr>
      </w:pPr>
      <w:r w:rsidRPr="00006A25">
        <w:rPr>
          <w:rFonts w:asciiTheme="majorBidi" w:hAnsiTheme="majorBidi" w:cstheme="majorBidi"/>
          <w:sz w:val="24"/>
          <w:szCs w:val="24"/>
          <w:rtl/>
        </w:rPr>
        <w:t>נעיר שדרך זו מנוגדת לדברי בעלי תוספות, הסוברים</w:t>
      </w:r>
      <w:r w:rsidRPr="00006A25">
        <w:rPr>
          <w:rStyle w:val="a5"/>
          <w:rFonts w:asciiTheme="majorBidi" w:hAnsiTheme="majorBidi" w:cstheme="majorBidi"/>
          <w:sz w:val="24"/>
          <w:szCs w:val="24"/>
          <w:rtl/>
        </w:rPr>
        <w:footnoteReference w:id="37"/>
      </w:r>
      <w:r w:rsidRPr="00006A25">
        <w:rPr>
          <w:rFonts w:asciiTheme="majorBidi" w:hAnsiTheme="majorBidi" w:cstheme="majorBidi"/>
          <w:sz w:val="24"/>
          <w:szCs w:val="24"/>
          <w:rtl/>
        </w:rPr>
        <w:t xml:space="preserve">:  </w:t>
      </w:r>
    </w:p>
    <w:p w14:paraId="539090BB" w14:textId="0AFC13B3" w:rsidR="00A55B0D" w:rsidRDefault="00006A25" w:rsidP="00006A25">
      <w:pPr>
        <w:tabs>
          <w:tab w:val="left" w:pos="1571"/>
        </w:tabs>
        <w:spacing w:after="0" w:line="360" w:lineRule="auto"/>
        <w:rPr>
          <w:rFonts w:asciiTheme="majorBidi" w:hAnsiTheme="majorBidi" w:cstheme="majorBidi"/>
          <w:sz w:val="24"/>
          <w:szCs w:val="24"/>
          <w:rtl/>
        </w:rPr>
      </w:pPr>
      <w:r>
        <w:rPr>
          <w:rFonts w:ascii="David" w:hAnsi="David" w:cs="David" w:hint="cs"/>
          <w:sz w:val="24"/>
          <w:szCs w:val="24"/>
          <w:rtl/>
        </w:rPr>
        <w:lastRenderedPageBreak/>
        <w:t>"</w:t>
      </w:r>
      <w:r w:rsidRPr="00006A25">
        <w:rPr>
          <w:rFonts w:ascii="David" w:hAnsi="David" w:cs="David"/>
          <w:sz w:val="24"/>
          <w:szCs w:val="24"/>
          <w:rtl/>
        </w:rPr>
        <w:t>לא רצו לשאול באורים ותומים כשיכולין לשאול על ידי דבר אחר</w:t>
      </w:r>
      <w:r>
        <w:rPr>
          <w:rFonts w:ascii="David" w:hAnsi="David" w:cs="David" w:hint="cs"/>
          <w:sz w:val="24"/>
          <w:szCs w:val="24"/>
          <w:rtl/>
        </w:rPr>
        <w:t>".</w:t>
      </w:r>
      <w:r w:rsidR="00131F64">
        <w:rPr>
          <w:rFonts w:ascii="David" w:hAnsi="David" w:cs="David" w:hint="cs"/>
          <w:sz w:val="24"/>
          <w:szCs w:val="24"/>
          <w:rtl/>
        </w:rPr>
        <w:t xml:space="preserve"> </w:t>
      </w:r>
      <w:r w:rsidR="00131F64">
        <w:rPr>
          <w:rFonts w:asciiTheme="majorBidi" w:hAnsiTheme="majorBidi" w:cstheme="majorBidi" w:hint="cs"/>
          <w:sz w:val="24"/>
          <w:szCs w:val="24"/>
          <w:rtl/>
        </w:rPr>
        <w:t>אמנם, בגרש ירחים מעיר שבאורים ותומים מקבלים רק תשובות של 'כן' ו'לא'.</w:t>
      </w:r>
    </w:p>
    <w:p w14:paraId="434A6459" w14:textId="77777777" w:rsidR="00627B54" w:rsidRDefault="00627B54" w:rsidP="00006A25">
      <w:pPr>
        <w:tabs>
          <w:tab w:val="left" w:pos="1571"/>
        </w:tabs>
        <w:spacing w:after="0" w:line="360" w:lineRule="auto"/>
        <w:rPr>
          <w:rFonts w:asciiTheme="majorBidi" w:hAnsiTheme="majorBidi" w:cstheme="majorBidi"/>
          <w:sz w:val="24"/>
          <w:szCs w:val="24"/>
          <w:rtl/>
        </w:rPr>
      </w:pPr>
    </w:p>
    <w:p w14:paraId="34049CE2" w14:textId="77777777" w:rsidR="00627B54" w:rsidRPr="00131F64" w:rsidRDefault="00627B54" w:rsidP="00006A25">
      <w:pPr>
        <w:tabs>
          <w:tab w:val="left" w:pos="1571"/>
        </w:tabs>
        <w:spacing w:after="0" w:line="360" w:lineRule="auto"/>
        <w:rPr>
          <w:rFonts w:asciiTheme="majorBidi" w:hAnsiTheme="majorBidi" w:cstheme="majorBidi"/>
          <w:sz w:val="24"/>
          <w:szCs w:val="24"/>
          <w:rtl/>
        </w:rPr>
      </w:pPr>
    </w:p>
    <w:p w14:paraId="64833547" w14:textId="52B1F479" w:rsidR="000F396A" w:rsidRDefault="000F396A" w:rsidP="00440AB0">
      <w:pPr>
        <w:tabs>
          <w:tab w:val="left" w:pos="1571"/>
        </w:tabs>
        <w:spacing w:after="0" w:line="360" w:lineRule="auto"/>
        <w:rPr>
          <w:rFonts w:asciiTheme="majorBidi" w:hAnsiTheme="majorBidi" w:cstheme="majorBidi"/>
          <w:b/>
          <w:bCs/>
          <w:sz w:val="24"/>
          <w:szCs w:val="24"/>
          <w:rtl/>
        </w:rPr>
      </w:pPr>
      <w:r w:rsidRPr="000F396A">
        <w:rPr>
          <w:rFonts w:asciiTheme="majorBidi" w:hAnsiTheme="majorBidi" w:cstheme="majorBidi" w:hint="cs"/>
          <w:b/>
          <w:bCs/>
          <w:sz w:val="24"/>
          <w:szCs w:val="24"/>
          <w:rtl/>
        </w:rPr>
        <w:t>ו.אשמדאי מול שלמה</w:t>
      </w:r>
    </w:p>
    <w:p w14:paraId="1F34D346" w14:textId="095811AE" w:rsidR="00491176" w:rsidRDefault="00491176" w:rsidP="00440AB0">
      <w:pPr>
        <w:tabs>
          <w:tab w:val="left" w:pos="1571"/>
        </w:tabs>
        <w:spacing w:after="0" w:line="360" w:lineRule="auto"/>
        <w:rPr>
          <w:rFonts w:ascii="Narkisim" w:hAnsi="Narkisim" w:cs="Narkisim"/>
          <w:sz w:val="24"/>
          <w:szCs w:val="24"/>
          <w:rtl/>
        </w:rPr>
      </w:pPr>
      <w:r>
        <w:rPr>
          <w:rFonts w:ascii="Narkisim" w:hAnsi="Narkisim" w:cs="Narkisim" w:hint="cs"/>
          <w:sz w:val="24"/>
          <w:szCs w:val="24"/>
          <w:rtl/>
        </w:rPr>
        <w:t xml:space="preserve"> לא הכנ</w:t>
      </w:r>
      <w:r w:rsidR="00627B54">
        <w:rPr>
          <w:rFonts w:ascii="Narkisim" w:hAnsi="Narkisim" w:cs="Narkisim" w:hint="cs"/>
          <w:sz w:val="24"/>
          <w:szCs w:val="24"/>
          <w:rtl/>
        </w:rPr>
        <w:t>י</w:t>
      </w:r>
      <w:r>
        <w:rPr>
          <w:rFonts w:ascii="Narkisim" w:hAnsi="Narkisim" w:cs="Narkisim" w:hint="cs"/>
          <w:sz w:val="24"/>
          <w:szCs w:val="24"/>
          <w:rtl/>
        </w:rPr>
        <w:t xml:space="preserve">סו את </w:t>
      </w:r>
      <w:r w:rsidR="00F83BDA">
        <w:rPr>
          <w:rFonts w:ascii="Narkisim" w:hAnsi="Narkisim" w:cs="Narkisim" w:hint="cs"/>
          <w:sz w:val="24"/>
          <w:szCs w:val="24"/>
          <w:rtl/>
        </w:rPr>
        <w:t>אשמדאי</w:t>
      </w:r>
      <w:r>
        <w:rPr>
          <w:rFonts w:ascii="Narkisim" w:hAnsi="Narkisim" w:cs="Narkisim" w:hint="cs"/>
          <w:sz w:val="24"/>
          <w:szCs w:val="24"/>
          <w:rtl/>
        </w:rPr>
        <w:t xml:space="preserve"> לפני </w:t>
      </w:r>
      <w:r w:rsidR="00F83BDA">
        <w:rPr>
          <w:rFonts w:ascii="Narkisim" w:hAnsi="Narkisim" w:cs="Narkisim" w:hint="cs"/>
          <w:sz w:val="24"/>
          <w:szCs w:val="24"/>
          <w:rtl/>
        </w:rPr>
        <w:t>אשמדאי</w:t>
      </w:r>
      <w:r>
        <w:rPr>
          <w:rFonts w:ascii="Narkisim" w:hAnsi="Narkisim" w:cs="Narkisim" w:hint="cs"/>
          <w:sz w:val="24"/>
          <w:szCs w:val="24"/>
          <w:rtl/>
        </w:rPr>
        <w:t>, ואמרו לו ששלמה נאנס משתיה. נטל לבנה והניחה על חברתה.. 'השקוהו שוב!' . למחר.. אמרו לו אוכל אנסו.. הוריד לבנה... קחו ממנו מאכל.</w:t>
      </w:r>
    </w:p>
    <w:p w14:paraId="1E19D666" w14:textId="04A4EEDF" w:rsidR="00491176" w:rsidRPr="00491176" w:rsidRDefault="00491176" w:rsidP="00440AB0">
      <w:pPr>
        <w:tabs>
          <w:tab w:val="left" w:pos="1571"/>
        </w:tabs>
        <w:spacing w:after="0" w:line="360" w:lineRule="auto"/>
        <w:rPr>
          <w:rFonts w:ascii="Narkisim" w:hAnsi="Narkisim" w:cs="Narkisim"/>
          <w:sz w:val="24"/>
          <w:szCs w:val="24"/>
          <w:rtl/>
        </w:rPr>
      </w:pPr>
      <w:r>
        <w:rPr>
          <w:rFonts w:ascii="Narkisim" w:hAnsi="Narkisim" w:cs="Narkisim" w:hint="cs"/>
          <w:sz w:val="24"/>
          <w:szCs w:val="24"/>
          <w:rtl/>
        </w:rPr>
        <w:t>לסוף שלושה ימים נטל קנה ומדד ארב אמות וזרק.. כשתמות לא יהיה לך.. אלא ארבע אמות.. עכשיו כבשת את כל העולם ולא שבעת עד שכבשת גם אותי!?</w:t>
      </w:r>
    </w:p>
    <w:p w14:paraId="481BE06A" w14:textId="627C4A33" w:rsidR="00D35940" w:rsidRPr="0059434C" w:rsidRDefault="00D35940" w:rsidP="008C6E44">
      <w:pPr>
        <w:tabs>
          <w:tab w:val="left" w:pos="1571"/>
        </w:tabs>
        <w:spacing w:after="0" w:line="360" w:lineRule="auto"/>
        <w:rPr>
          <w:rFonts w:ascii="David" w:hAnsi="David" w:cs="David"/>
          <w:sz w:val="24"/>
          <w:szCs w:val="24"/>
          <w:rtl/>
        </w:rPr>
      </w:pPr>
      <w:r w:rsidRPr="00D35940">
        <w:rPr>
          <w:rFonts w:asciiTheme="majorBidi" w:hAnsiTheme="majorBidi" w:cstheme="majorBidi" w:hint="cs"/>
          <w:sz w:val="24"/>
          <w:szCs w:val="24"/>
          <w:rtl/>
        </w:rPr>
        <w:t>ההצעות להשקות את המלך שוב</w:t>
      </w:r>
      <w:r w:rsidR="008C6E44">
        <w:rPr>
          <w:rFonts w:asciiTheme="majorBidi" w:hAnsiTheme="majorBidi" w:cstheme="majorBidi" w:hint="cs"/>
          <w:sz w:val="24"/>
          <w:szCs w:val="24"/>
          <w:rtl/>
        </w:rPr>
        <w:t xml:space="preserve">, הן בבחינת </w:t>
      </w:r>
      <w:r w:rsidR="008C6E44">
        <w:rPr>
          <w:rFonts w:asciiTheme="minorBidi" w:hAnsiTheme="minorBidi" w:hint="cs"/>
          <w:rtl/>
        </w:rPr>
        <w:t>"</w:t>
      </w:r>
      <w:r w:rsidR="008C6E44" w:rsidRPr="008C6E44">
        <w:rPr>
          <w:rFonts w:asciiTheme="minorBidi" w:hAnsiTheme="minorBidi"/>
          <w:rtl/>
        </w:rPr>
        <w:t>(ג) תַּ֣רְתִּי בְלִבִּ֔י לִמְשׁ֥וֹךְ בַּיַּ֖יִן אֶת־בְּשָׂרִ֑י</w:t>
      </w:r>
      <w:r w:rsidR="008C6E44">
        <w:rPr>
          <w:rStyle w:val="a5"/>
          <w:rFonts w:asciiTheme="minorBidi" w:hAnsiTheme="minorBidi"/>
          <w:rtl/>
        </w:rPr>
        <w:footnoteReference w:id="38"/>
      </w:r>
      <w:r w:rsidR="008C6E44">
        <w:rPr>
          <w:rFonts w:asciiTheme="minorBidi" w:hAnsiTheme="minorBidi" w:hint="cs"/>
          <w:rtl/>
        </w:rPr>
        <w:t>".</w:t>
      </w:r>
      <w:r w:rsidR="008C6E44">
        <w:rPr>
          <w:rFonts w:asciiTheme="majorBidi" w:hAnsiTheme="majorBidi" w:cstheme="majorBidi" w:hint="cs"/>
          <w:sz w:val="24"/>
          <w:szCs w:val="24"/>
          <w:rtl/>
        </w:rPr>
        <w:t xml:space="preserve"> </w:t>
      </w:r>
      <w:r w:rsidR="008C6E44">
        <w:rPr>
          <w:rFonts w:ascii="David" w:hAnsi="David" w:cs="David" w:hint="cs"/>
          <w:sz w:val="24"/>
          <w:szCs w:val="24"/>
          <w:rtl/>
        </w:rPr>
        <w:t xml:space="preserve">"האם אין כאן הד של לבטים נפשיים של המלך, שנזכר בדברי המוסר של אימו".  </w:t>
      </w:r>
      <w:r w:rsidR="008C6E44">
        <w:rPr>
          <w:rFonts w:asciiTheme="majorBidi" w:hAnsiTheme="majorBidi" w:cstheme="majorBidi" w:hint="cs"/>
          <w:sz w:val="24"/>
          <w:szCs w:val="24"/>
          <w:rtl/>
        </w:rPr>
        <w:t>שמא ההצעה להשקותו שוב, מרמזת באיום לסופו של שלמה , שיהיה ממרי נפש שיאה להם לשתות כדי להשכיח צערם.</w:t>
      </w:r>
      <w:r w:rsidR="0059434C">
        <w:rPr>
          <w:rFonts w:asciiTheme="majorBidi" w:hAnsiTheme="majorBidi" w:cstheme="majorBidi" w:hint="cs"/>
          <w:sz w:val="24"/>
          <w:szCs w:val="24"/>
          <w:rtl/>
        </w:rPr>
        <w:t xml:space="preserve"> בסופו של דבר </w:t>
      </w:r>
      <w:r w:rsidR="00F83BDA">
        <w:rPr>
          <w:rFonts w:asciiTheme="majorBidi" w:hAnsiTheme="majorBidi" w:cstheme="majorBidi" w:hint="cs"/>
          <w:sz w:val="24"/>
          <w:szCs w:val="24"/>
          <w:rtl/>
        </w:rPr>
        <w:t>אשמדאי</w:t>
      </w:r>
      <w:r w:rsidR="0059434C">
        <w:rPr>
          <w:rFonts w:asciiTheme="majorBidi" w:hAnsiTheme="majorBidi" w:cstheme="majorBidi" w:hint="cs"/>
          <w:sz w:val="24"/>
          <w:szCs w:val="24"/>
          <w:rtl/>
        </w:rPr>
        <w:t xml:space="preserve"> מזכיר ל</w:t>
      </w:r>
      <w:r w:rsidR="00F83BDA">
        <w:rPr>
          <w:rFonts w:asciiTheme="majorBidi" w:hAnsiTheme="majorBidi" w:cstheme="majorBidi" w:hint="cs"/>
          <w:sz w:val="24"/>
          <w:szCs w:val="24"/>
          <w:rtl/>
        </w:rPr>
        <w:t>אשמדאי</w:t>
      </w:r>
      <w:r w:rsidR="0059434C">
        <w:rPr>
          <w:rFonts w:asciiTheme="majorBidi" w:hAnsiTheme="majorBidi" w:cstheme="majorBidi" w:hint="cs"/>
          <w:sz w:val="24"/>
          <w:szCs w:val="24"/>
          <w:rtl/>
        </w:rPr>
        <w:t xml:space="preserve"> שנכונו לו רק ארבע אמות לאחר מותו. </w:t>
      </w:r>
      <w:r w:rsidR="0059434C">
        <w:rPr>
          <w:rFonts w:ascii="David" w:hAnsi="David" w:cs="David" w:hint="cs"/>
          <w:sz w:val="24"/>
          <w:szCs w:val="24"/>
          <w:rtl/>
        </w:rPr>
        <w:t xml:space="preserve">"האם אין זה רעיון היסוד של כל ספר קוהלת המטפח לו על פניו של </w:t>
      </w:r>
      <w:r w:rsidR="00F83BDA">
        <w:rPr>
          <w:rFonts w:ascii="David" w:hAnsi="David" w:cs="David" w:hint="cs"/>
          <w:sz w:val="24"/>
          <w:szCs w:val="24"/>
          <w:rtl/>
        </w:rPr>
        <w:t>אשמדאי</w:t>
      </w:r>
      <w:r w:rsidR="0059434C">
        <w:rPr>
          <w:rFonts w:ascii="David" w:hAnsi="David" w:cs="David" w:hint="cs"/>
          <w:sz w:val="24"/>
          <w:szCs w:val="24"/>
          <w:rtl/>
        </w:rPr>
        <w:t>"?</w:t>
      </w:r>
    </w:p>
    <w:p w14:paraId="6AA7B9FA" w14:textId="4F1FAC19" w:rsidR="000F396A" w:rsidRDefault="000F396A" w:rsidP="00440AB0">
      <w:pPr>
        <w:tabs>
          <w:tab w:val="left" w:pos="1571"/>
        </w:tabs>
        <w:spacing w:after="0" w:line="360" w:lineRule="auto"/>
        <w:rPr>
          <w:rFonts w:asciiTheme="majorBidi" w:hAnsiTheme="majorBidi" w:cstheme="majorBidi"/>
          <w:b/>
          <w:bCs/>
          <w:sz w:val="24"/>
          <w:szCs w:val="24"/>
          <w:rtl/>
        </w:rPr>
      </w:pPr>
      <w:r w:rsidRPr="000F396A">
        <w:rPr>
          <w:rFonts w:asciiTheme="majorBidi" w:hAnsiTheme="majorBidi" w:cstheme="majorBidi" w:hint="cs"/>
          <w:b/>
          <w:bCs/>
          <w:sz w:val="24"/>
          <w:szCs w:val="24"/>
          <w:rtl/>
        </w:rPr>
        <w:t>ז. מציאת השמיר</w:t>
      </w:r>
    </w:p>
    <w:p w14:paraId="4C7868E1" w14:textId="7BBBD99C" w:rsidR="00491176" w:rsidRDefault="00491176" w:rsidP="00440AB0">
      <w:pPr>
        <w:tabs>
          <w:tab w:val="left" w:pos="1571"/>
        </w:tabs>
        <w:spacing w:after="0" w:line="360" w:lineRule="auto"/>
        <w:rPr>
          <w:rFonts w:asciiTheme="majorBidi" w:hAnsiTheme="majorBidi" w:cstheme="majorBidi"/>
          <w:sz w:val="24"/>
          <w:szCs w:val="24"/>
          <w:rtl/>
        </w:rPr>
      </w:pPr>
      <w:r w:rsidRPr="00491176">
        <w:rPr>
          <w:rFonts w:ascii="Narkisim" w:hAnsi="Narkisim" w:cs="Narkisim"/>
          <w:sz w:val="24"/>
          <w:szCs w:val="24"/>
          <w:rtl/>
        </w:rPr>
        <w:t xml:space="preserve">אשמדאי מפנה את </w:t>
      </w:r>
      <w:r w:rsidR="00627B54">
        <w:rPr>
          <w:rFonts w:asciiTheme="majorBidi" w:hAnsiTheme="majorBidi" w:cstheme="majorBidi" w:hint="cs"/>
          <w:sz w:val="24"/>
          <w:szCs w:val="24"/>
          <w:rtl/>
        </w:rPr>
        <w:t>שלמה</w:t>
      </w:r>
      <w:r w:rsidRPr="00491176">
        <w:rPr>
          <w:rFonts w:ascii="Narkisim" w:hAnsi="Narkisim" w:cs="Narkisim"/>
          <w:sz w:val="24"/>
          <w:szCs w:val="24"/>
          <w:rtl/>
        </w:rPr>
        <w:t xml:space="preserve"> לשמיר המצוי אצל </w:t>
      </w:r>
      <w:r>
        <w:rPr>
          <w:rFonts w:ascii="Narkisim" w:hAnsi="Narkisim" w:cs="Narkisim" w:hint="cs"/>
          <w:sz w:val="24"/>
          <w:szCs w:val="24"/>
          <w:rtl/>
        </w:rPr>
        <w:t>שר הים</w:t>
      </w:r>
      <w:r w:rsidR="00627B54">
        <w:rPr>
          <w:rFonts w:ascii="Narkisim" w:hAnsi="Narkisim" w:cs="Narkisim" w:hint="cs"/>
          <w:sz w:val="24"/>
          <w:szCs w:val="24"/>
          <w:rtl/>
        </w:rPr>
        <w:t>,</w:t>
      </w:r>
      <w:r>
        <w:rPr>
          <w:rFonts w:ascii="Narkisim" w:hAnsi="Narkisim" w:cs="Narkisim" w:hint="cs"/>
          <w:sz w:val="24"/>
          <w:szCs w:val="24"/>
          <w:rtl/>
        </w:rPr>
        <w:t xml:space="preserve"> </w:t>
      </w:r>
      <w:r w:rsidR="00627B54">
        <w:rPr>
          <w:rFonts w:ascii="Narkisim" w:hAnsi="Narkisim" w:cs="Narkisim" w:hint="cs"/>
          <w:sz w:val="24"/>
          <w:szCs w:val="24"/>
          <w:rtl/>
        </w:rPr>
        <w:t>ש</w:t>
      </w:r>
      <w:r>
        <w:rPr>
          <w:rFonts w:ascii="Narkisim" w:hAnsi="Narkisim" w:cs="Narkisim" w:hint="cs"/>
          <w:sz w:val="24"/>
          <w:szCs w:val="24"/>
          <w:rtl/>
        </w:rPr>
        <w:t xml:space="preserve">הפקידו אצל </w:t>
      </w:r>
      <w:r w:rsidRPr="00491176">
        <w:rPr>
          <w:rFonts w:ascii="Narkisim" w:hAnsi="Narkisim" w:cs="Narkisim"/>
          <w:sz w:val="24"/>
          <w:szCs w:val="24"/>
          <w:rtl/>
        </w:rPr>
        <w:t>תרנגול. כיסו את אפרוחיו בזכוכית והביא את השמיר. הבריחו אותו וחנק עצמו.</w:t>
      </w:r>
      <w:r w:rsidR="00627B54">
        <w:rPr>
          <w:rFonts w:ascii="Narkisim" w:hAnsi="Narkisim" w:cs="Narkisim" w:hint="cs"/>
          <w:sz w:val="24"/>
          <w:szCs w:val="24"/>
          <w:rtl/>
        </w:rPr>
        <w:t xml:space="preserve"> </w:t>
      </w:r>
    </w:p>
    <w:p w14:paraId="53C095DC" w14:textId="24B85D18" w:rsidR="00627B54" w:rsidRPr="00627B54" w:rsidRDefault="00627B54" w:rsidP="00440AB0">
      <w:pPr>
        <w:tabs>
          <w:tab w:val="left" w:pos="1571"/>
        </w:tabs>
        <w:spacing w:after="0" w:line="360" w:lineRule="auto"/>
        <w:rPr>
          <w:rFonts w:asciiTheme="majorBidi" w:hAnsiTheme="majorBidi" w:cstheme="majorBidi"/>
          <w:sz w:val="24"/>
          <w:szCs w:val="24"/>
          <w:rtl/>
        </w:rPr>
      </w:pPr>
      <w:r>
        <w:rPr>
          <w:rFonts w:asciiTheme="majorBidi" w:hAnsiTheme="majorBidi" w:cstheme="majorBidi" w:hint="cs"/>
          <w:sz w:val="24"/>
          <w:szCs w:val="24"/>
          <w:rtl/>
        </w:rPr>
        <w:t>יתכן, שלקיחת השמיר מהתרנגול, היא נטילת הכוח מן השכל, ורתימתו ליצרים.</w:t>
      </w:r>
      <w:r w:rsidR="00237C61">
        <w:rPr>
          <w:rFonts w:asciiTheme="majorBidi" w:hAnsiTheme="majorBidi" w:cstheme="majorBidi" w:hint="cs"/>
          <w:sz w:val="24"/>
          <w:szCs w:val="24"/>
          <w:rtl/>
        </w:rPr>
        <w:t xml:space="preserve"> ברגע שהשכל משרת את הרוע, סופו חנק</w:t>
      </w:r>
      <w:r w:rsidR="00237C61">
        <w:rPr>
          <w:rStyle w:val="a5"/>
          <w:rFonts w:asciiTheme="majorBidi" w:hAnsiTheme="majorBidi" w:cstheme="majorBidi"/>
          <w:sz w:val="24"/>
          <w:szCs w:val="24"/>
          <w:rtl/>
        </w:rPr>
        <w:footnoteReference w:id="39"/>
      </w:r>
      <w:r w:rsidR="00237C61">
        <w:rPr>
          <w:rFonts w:asciiTheme="majorBidi" w:hAnsiTheme="majorBidi" w:cstheme="majorBidi" w:hint="cs"/>
          <w:sz w:val="24"/>
          <w:szCs w:val="24"/>
          <w:rtl/>
        </w:rPr>
        <w:t>, דוגמת אחיתופל, סבא רבה של שלמה, ששירת את מרד אבשלום והתאבד בחנק.</w:t>
      </w:r>
    </w:p>
    <w:p w14:paraId="3A746AC7" w14:textId="72295273" w:rsidR="008C6E44" w:rsidRPr="00131F64" w:rsidRDefault="0059434C" w:rsidP="00131F64">
      <w:pPr>
        <w:tabs>
          <w:tab w:val="left" w:pos="1571"/>
        </w:tabs>
        <w:spacing w:after="0" w:line="360" w:lineRule="auto"/>
        <w:rPr>
          <w:rFonts w:ascii="David" w:hAnsi="David" w:cs="David"/>
          <w:sz w:val="24"/>
          <w:szCs w:val="24"/>
          <w:rtl/>
        </w:rPr>
      </w:pPr>
      <w:r>
        <w:rPr>
          <w:rFonts w:ascii="David" w:hAnsi="David" w:cs="David" w:hint="cs"/>
          <w:sz w:val="24"/>
          <w:szCs w:val="24"/>
          <w:rtl/>
        </w:rPr>
        <w:t xml:space="preserve">"דומה שהזכרת שר של ים , שאצלו צריך לחפש את השמיר הנעלם, קשורה בנסיונותיו של </w:t>
      </w:r>
      <w:r w:rsidR="00F83BDA">
        <w:rPr>
          <w:rFonts w:ascii="David" w:hAnsi="David" w:cs="David" w:hint="cs"/>
          <w:sz w:val="24"/>
          <w:szCs w:val="24"/>
          <w:rtl/>
        </w:rPr>
        <w:t>אשמדאי</w:t>
      </w:r>
      <w:r>
        <w:rPr>
          <w:rFonts w:ascii="David" w:hAnsi="David" w:cs="David" w:hint="cs"/>
          <w:sz w:val="24"/>
          <w:szCs w:val="24"/>
          <w:rtl/>
        </w:rPr>
        <w:t xml:space="preserve"> ליצור מעצמה ימית: </w:t>
      </w:r>
      <w:r w:rsidRPr="0059434C">
        <w:rPr>
          <w:rFonts w:ascii="David" w:hAnsi="David" w:cs="David"/>
          <w:sz w:val="24"/>
          <w:szCs w:val="24"/>
          <w:rtl/>
        </w:rPr>
        <w:t xml:space="preserve"> </w:t>
      </w:r>
      <w:r w:rsidRPr="0059434C">
        <w:rPr>
          <w:rFonts w:asciiTheme="minorBidi" w:hAnsiTheme="minorBidi"/>
          <w:rtl/>
        </w:rPr>
        <w:t>(כו) וָאֳנִ֡י עָשָׂה֩ הַמֶּ֨לֶךְ שְׁלֹמֹ֜ה בְּעֶצְיֽוֹן־גֶּ֨בֶר אֲשֶׁ֧ר אֶת־אֵל֛וֹת עַל־שְׂפַ֥ת יַם־ס֖וּף בְּאֶ֥רֶץ אֱדֽוֹם.. (כח) וַיָּבֹ֣אוּ אוֹפִ֔ירָה וַיִּקְח֤וּ מִשָּׁם֙ זָהָ֔ב אַרְבַּע־מֵא֥וֹת וְעֶשְׂרִ֖ים כִּכָּ֑ר וַיָּבִ֖אוּ אֶל־הַמֶּ֥לֶךְ שְׁלֹמֹֽה</w:t>
      </w:r>
      <w:r w:rsidRPr="0059434C">
        <w:rPr>
          <w:rStyle w:val="a5"/>
          <w:rFonts w:asciiTheme="minorBidi" w:hAnsiTheme="minorBidi"/>
          <w:rtl/>
        </w:rPr>
        <w:footnoteReference w:id="40"/>
      </w:r>
      <w:r>
        <w:rPr>
          <w:rFonts w:asciiTheme="minorBidi" w:hAnsiTheme="minorBidi" w:hint="cs"/>
          <w:rtl/>
        </w:rPr>
        <w:t>".</w:t>
      </w:r>
    </w:p>
    <w:p w14:paraId="3EA3FC42" w14:textId="3B866851" w:rsidR="000F396A" w:rsidRDefault="000F396A" w:rsidP="00440AB0">
      <w:pPr>
        <w:tabs>
          <w:tab w:val="left" w:pos="1571"/>
        </w:tabs>
        <w:spacing w:after="0" w:line="360" w:lineRule="auto"/>
        <w:rPr>
          <w:rFonts w:asciiTheme="majorBidi" w:hAnsiTheme="majorBidi" w:cstheme="majorBidi"/>
          <w:sz w:val="24"/>
          <w:szCs w:val="24"/>
          <w:rtl/>
        </w:rPr>
      </w:pPr>
      <w:r w:rsidRPr="000F396A">
        <w:rPr>
          <w:rFonts w:asciiTheme="majorBidi" w:hAnsiTheme="majorBidi" w:cstheme="majorBidi" w:hint="cs"/>
          <w:b/>
          <w:bCs/>
          <w:sz w:val="24"/>
          <w:szCs w:val="24"/>
          <w:rtl/>
        </w:rPr>
        <w:t>ח. חילופי שלמה ואשמדא</w:t>
      </w:r>
      <w:r w:rsidR="0059434C">
        <w:rPr>
          <w:rFonts w:asciiTheme="majorBidi" w:hAnsiTheme="majorBidi" w:cstheme="majorBidi" w:hint="cs"/>
          <w:b/>
          <w:bCs/>
          <w:sz w:val="24"/>
          <w:szCs w:val="24"/>
          <w:rtl/>
        </w:rPr>
        <w:t xml:space="preserve">י   </w:t>
      </w:r>
    </w:p>
    <w:p w14:paraId="617C124A" w14:textId="0376BDB7" w:rsidR="00491176" w:rsidRPr="00491176" w:rsidRDefault="00491176" w:rsidP="00440AB0">
      <w:pPr>
        <w:tabs>
          <w:tab w:val="left" w:pos="1571"/>
        </w:tabs>
        <w:spacing w:after="0" w:line="360" w:lineRule="auto"/>
        <w:rPr>
          <w:rFonts w:ascii="Narkisim" w:hAnsi="Narkisim" w:cs="Narkisim"/>
          <w:sz w:val="24"/>
          <w:szCs w:val="24"/>
          <w:rtl/>
        </w:rPr>
      </w:pPr>
      <w:r>
        <w:rPr>
          <w:rFonts w:ascii="Narkisim" w:hAnsi="Narkisim" w:cs="Narkisim" w:hint="cs"/>
          <w:sz w:val="24"/>
          <w:szCs w:val="24"/>
          <w:rtl/>
        </w:rPr>
        <w:t xml:space="preserve">שלמה התיר את כבלי </w:t>
      </w:r>
      <w:r w:rsidR="00F83BDA">
        <w:rPr>
          <w:rFonts w:ascii="Narkisim" w:hAnsi="Narkisim" w:cs="Narkisim" w:hint="cs"/>
          <w:sz w:val="24"/>
          <w:szCs w:val="24"/>
          <w:rtl/>
        </w:rPr>
        <w:t>אשמדאי</w:t>
      </w:r>
      <w:r>
        <w:rPr>
          <w:rFonts w:ascii="Narkisim" w:hAnsi="Narkisim" w:cs="Narkisim" w:hint="cs"/>
          <w:sz w:val="24"/>
          <w:szCs w:val="24"/>
          <w:rtl/>
        </w:rPr>
        <w:t xml:space="preserve"> והלה זרקו הרחק. חכמים בדקו את טענות </w:t>
      </w:r>
      <w:r w:rsidR="00627B54" w:rsidRPr="00627B54">
        <w:rPr>
          <w:rFonts w:ascii="Narkisim" w:hAnsi="Narkisim" w:cs="Narkisim"/>
          <w:sz w:val="24"/>
          <w:szCs w:val="24"/>
          <w:rtl/>
        </w:rPr>
        <w:t>שלמה..</w:t>
      </w:r>
      <w:r w:rsidR="00627B54">
        <w:rPr>
          <w:rFonts w:ascii="Narkisim" w:hAnsi="Narkisim" w:cs="Narkisim" w:hint="cs"/>
          <w:sz w:val="24"/>
          <w:szCs w:val="24"/>
          <w:rtl/>
        </w:rPr>
        <w:t xml:space="preserve"> </w:t>
      </w:r>
      <w:r>
        <w:rPr>
          <w:rFonts w:ascii="Narkisim" w:hAnsi="Narkisim" w:cs="Narkisim" w:hint="cs"/>
          <w:sz w:val="24"/>
          <w:szCs w:val="24"/>
          <w:rtl/>
        </w:rPr>
        <w:t>המלכות העידו שהוא תובע אותן בנידותן ואף את בת שבע אימו.</w:t>
      </w:r>
    </w:p>
    <w:p w14:paraId="4923439C" w14:textId="59611ECC" w:rsidR="00BD2A36" w:rsidRPr="00BD2A36" w:rsidRDefault="0059434C" w:rsidP="00BD2A36">
      <w:pPr>
        <w:tabs>
          <w:tab w:val="left" w:pos="1571"/>
        </w:tabs>
        <w:spacing w:after="0" w:line="360" w:lineRule="auto"/>
        <w:rPr>
          <w:rFonts w:asciiTheme="majorBidi" w:hAnsiTheme="majorBidi" w:cstheme="majorBidi"/>
          <w:sz w:val="24"/>
          <w:szCs w:val="24"/>
          <w:rtl/>
        </w:rPr>
      </w:pPr>
      <w:r w:rsidRPr="0059434C">
        <w:rPr>
          <w:rFonts w:ascii="David" w:hAnsi="David" w:cs="David"/>
          <w:sz w:val="24"/>
          <w:szCs w:val="24"/>
          <w:rtl/>
        </w:rPr>
        <w:t xml:space="preserve">"אמרו חכמים: </w:t>
      </w:r>
      <w:r>
        <w:rPr>
          <w:rFonts w:ascii="David" w:hAnsi="David" w:cs="David" w:hint="cs"/>
          <w:sz w:val="24"/>
          <w:szCs w:val="24"/>
          <w:rtl/>
        </w:rPr>
        <w:t>'כל הגדול מחברו יצרו גדול הימנו</w:t>
      </w:r>
      <w:r>
        <w:rPr>
          <w:rStyle w:val="a5"/>
          <w:rFonts w:ascii="David" w:hAnsi="David" w:cs="David"/>
          <w:sz w:val="24"/>
          <w:szCs w:val="24"/>
          <w:rtl/>
        </w:rPr>
        <w:footnoteReference w:id="41"/>
      </w:r>
      <w:r>
        <w:rPr>
          <w:rFonts w:ascii="David" w:hAnsi="David" w:cs="David" w:hint="cs"/>
          <w:sz w:val="24"/>
          <w:szCs w:val="24"/>
          <w:rtl/>
        </w:rPr>
        <w:t xml:space="preserve">'. </w:t>
      </w:r>
      <w:r w:rsidR="00627B54">
        <w:rPr>
          <w:rFonts w:asciiTheme="majorBidi" w:hAnsiTheme="majorBidi" w:cstheme="majorBidi" w:hint="cs"/>
          <w:sz w:val="24"/>
          <w:szCs w:val="24"/>
          <w:rtl/>
        </w:rPr>
        <w:t>שלמה</w:t>
      </w:r>
      <w:r>
        <w:rPr>
          <w:rFonts w:ascii="David" w:hAnsi="David" w:cs="David" w:hint="cs"/>
          <w:sz w:val="24"/>
          <w:szCs w:val="24"/>
          <w:rtl/>
        </w:rPr>
        <w:t xml:space="preserve"> היה גדול משאר בני אדם לא רק במובן כמותי.. הוא היה שונה באיכות משאר בני אדם. ומשום כך נתרוצצו בקרבו כאילו שתי נשמות בעלות עצמה רבה. ואין להבחין איזהו טוב המהול ברע, ואיזהו רע שהטוב מעורב בו</w:t>
      </w:r>
      <w:r w:rsidR="00BD2A36">
        <w:rPr>
          <w:rFonts w:ascii="David" w:hAnsi="David" w:cs="David" w:hint="cs"/>
          <w:sz w:val="24"/>
          <w:szCs w:val="24"/>
          <w:rtl/>
        </w:rPr>
        <w:t>... כל המציאות כולה העיד עליה יורה כי כולה 'טוב מאוד'. הרי שאין לך שום דבר בעולם ה</w:t>
      </w:r>
      <w:r w:rsidR="00627B54">
        <w:rPr>
          <w:rFonts w:ascii="David" w:hAnsi="David" w:cs="David" w:hint="cs"/>
          <w:sz w:val="24"/>
          <w:szCs w:val="24"/>
          <w:rtl/>
        </w:rPr>
        <w:t>ז</w:t>
      </w:r>
      <w:r w:rsidR="00BD2A36">
        <w:rPr>
          <w:rFonts w:ascii="David" w:hAnsi="David" w:cs="David" w:hint="cs"/>
          <w:sz w:val="24"/>
          <w:szCs w:val="24"/>
          <w:rtl/>
        </w:rPr>
        <w:t xml:space="preserve">ה שהוא </w:t>
      </w:r>
      <w:r w:rsidR="00BD2A36">
        <w:rPr>
          <w:rFonts w:ascii="David" w:hAnsi="David" w:cs="David" w:hint="cs"/>
          <w:sz w:val="24"/>
          <w:szCs w:val="24"/>
          <w:rtl/>
        </w:rPr>
        <w:lastRenderedPageBreak/>
        <w:t xml:space="preserve">בעצם רע.. מי שנגלו לו מעיינות החכמה .. איננו זקוק למעשה המצוות.. רצה </w:t>
      </w:r>
      <w:r w:rsidR="00F83BDA">
        <w:rPr>
          <w:rFonts w:ascii="David" w:hAnsi="David" w:cs="David" w:hint="cs"/>
          <w:sz w:val="24"/>
          <w:szCs w:val="24"/>
          <w:rtl/>
        </w:rPr>
        <w:t>אשמדאי</w:t>
      </w:r>
      <w:r w:rsidR="00BD2A36">
        <w:rPr>
          <w:rFonts w:ascii="David" w:hAnsi="David" w:cs="David" w:hint="cs"/>
          <w:sz w:val="24"/>
          <w:szCs w:val="24"/>
          <w:rtl/>
        </w:rPr>
        <w:t xml:space="preserve"> לכבוש גם את </w:t>
      </w:r>
      <w:r w:rsidR="00F83BDA">
        <w:rPr>
          <w:rFonts w:ascii="David" w:hAnsi="David" w:cs="David" w:hint="cs"/>
          <w:sz w:val="24"/>
          <w:szCs w:val="24"/>
          <w:rtl/>
        </w:rPr>
        <w:t>אשמדאי</w:t>
      </w:r>
      <w:r w:rsidR="00BD2A36">
        <w:rPr>
          <w:rFonts w:ascii="David" w:hAnsi="David" w:cs="David" w:hint="cs"/>
          <w:sz w:val="24"/>
          <w:szCs w:val="24"/>
          <w:rtl/>
        </w:rPr>
        <w:t xml:space="preserve"> ולהפנים את כל כוחותיו כדי לבנות דירה לשכינה בתחתונים השפלים ביותר... אלא שטעה טעות מרהבחשבו שניתן לכלוא את יצר הרע בכך שמשביעים אותו.. את השמיר יש לחפש אצל השכווי, שהוא סמל הבינה". </w:t>
      </w:r>
      <w:r w:rsidR="00BD2A36">
        <w:rPr>
          <w:rFonts w:asciiTheme="majorBidi" w:hAnsiTheme="majorBidi" w:cstheme="majorBidi" w:hint="cs"/>
          <w:sz w:val="24"/>
          <w:szCs w:val="24"/>
          <w:rtl/>
        </w:rPr>
        <w:t>כך הדרדר שלמה אף בהכוונת כח יצירת החיים. הדעות החלוקות במדרש הבא, אפשר שהד הן</w:t>
      </w:r>
      <w:r w:rsidR="00B4747B">
        <w:rPr>
          <w:rFonts w:asciiTheme="majorBidi" w:hAnsiTheme="majorBidi" w:cstheme="majorBidi" w:hint="cs"/>
          <w:sz w:val="24"/>
          <w:szCs w:val="24"/>
          <w:rtl/>
        </w:rPr>
        <w:t>,</w:t>
      </w:r>
      <w:r w:rsidR="00BD2A36">
        <w:rPr>
          <w:rFonts w:asciiTheme="majorBidi" w:hAnsiTheme="majorBidi" w:cstheme="majorBidi" w:hint="cs"/>
          <w:sz w:val="24"/>
          <w:szCs w:val="24"/>
          <w:rtl/>
        </w:rPr>
        <w:t xml:space="preserve"> למחלוקת בנפשו של </w:t>
      </w:r>
      <w:r w:rsidR="00627B54">
        <w:rPr>
          <w:rFonts w:asciiTheme="majorBidi" w:hAnsiTheme="majorBidi" w:cstheme="majorBidi" w:hint="cs"/>
          <w:sz w:val="24"/>
          <w:szCs w:val="24"/>
          <w:rtl/>
        </w:rPr>
        <w:t>שלמה</w:t>
      </w:r>
      <w:r w:rsidR="00BD2A36">
        <w:rPr>
          <w:rFonts w:asciiTheme="majorBidi" w:hAnsiTheme="majorBidi" w:cstheme="majorBidi" w:hint="cs"/>
          <w:sz w:val="24"/>
          <w:szCs w:val="24"/>
          <w:rtl/>
        </w:rPr>
        <w:t xml:space="preserve">: </w:t>
      </w:r>
    </w:p>
    <w:p w14:paraId="3847D088" w14:textId="47375104" w:rsidR="0059434C" w:rsidRPr="00491176" w:rsidRDefault="00BD2A36" w:rsidP="00BD2A36">
      <w:pPr>
        <w:tabs>
          <w:tab w:val="left" w:pos="1571"/>
        </w:tabs>
        <w:spacing w:after="0" w:line="360" w:lineRule="auto"/>
        <w:rPr>
          <w:rFonts w:ascii="David" w:hAnsi="David" w:cs="David"/>
          <w:sz w:val="24"/>
          <w:szCs w:val="24"/>
          <w:rtl/>
        </w:rPr>
      </w:pPr>
      <w:r w:rsidRPr="00491176">
        <w:rPr>
          <w:rFonts w:ascii="David" w:hAnsi="David" w:cs="David"/>
          <w:sz w:val="24"/>
          <w:szCs w:val="24"/>
          <w:rtl/>
        </w:rPr>
        <w:t>"ריב"ל אמר: על שם לא תתחתן בם. רשב"י אומר: לאהבה- אהבה ממש לזנות. ר' אליעזר בנו של ר' יוסי הגלילי אומר: כתיב גם אותו החטיאו הנשים הנכריות- מלמד שהיה בועלן כשהן נדות ולא היו מודיעות אותו, ר' יוסי בן חלפתא אומר: לאהבה- להאהיבן לאהבן ולקרבן ולגיירן ולהכניסן תחת כנפי השכינה</w:t>
      </w:r>
      <w:r w:rsidRPr="00491176">
        <w:rPr>
          <w:rStyle w:val="a5"/>
          <w:rFonts w:ascii="David" w:hAnsi="David" w:cs="David"/>
          <w:sz w:val="24"/>
          <w:szCs w:val="24"/>
          <w:rtl/>
        </w:rPr>
        <w:footnoteReference w:id="42"/>
      </w:r>
      <w:r w:rsidRPr="00491176">
        <w:rPr>
          <w:rFonts w:ascii="David" w:hAnsi="David" w:cs="David"/>
          <w:sz w:val="24"/>
          <w:szCs w:val="24"/>
          <w:rtl/>
        </w:rPr>
        <w:t>".</w:t>
      </w:r>
    </w:p>
    <w:p w14:paraId="45821D1D" w14:textId="1AA3C3B3" w:rsidR="000F396A" w:rsidRDefault="000F396A" w:rsidP="00440AB0">
      <w:pPr>
        <w:tabs>
          <w:tab w:val="left" w:pos="1571"/>
        </w:tabs>
        <w:spacing w:after="0" w:line="360" w:lineRule="auto"/>
        <w:rPr>
          <w:rFonts w:asciiTheme="majorBidi" w:hAnsiTheme="majorBidi" w:cstheme="majorBidi"/>
          <w:b/>
          <w:bCs/>
          <w:sz w:val="24"/>
          <w:szCs w:val="24"/>
          <w:rtl/>
        </w:rPr>
      </w:pPr>
      <w:r w:rsidRPr="000F396A">
        <w:rPr>
          <w:rFonts w:asciiTheme="majorBidi" w:hAnsiTheme="majorBidi" w:cstheme="majorBidi" w:hint="cs"/>
          <w:b/>
          <w:bCs/>
          <w:sz w:val="24"/>
          <w:szCs w:val="24"/>
          <w:rtl/>
        </w:rPr>
        <w:t>ט. בירור הזהות שבצעו חכמים</w:t>
      </w:r>
    </w:p>
    <w:p w14:paraId="5882AFAB" w14:textId="509EBCD8" w:rsidR="0074649C" w:rsidRPr="0074649C" w:rsidRDefault="0074649C" w:rsidP="0074649C">
      <w:pPr>
        <w:tabs>
          <w:tab w:val="left" w:pos="1571"/>
        </w:tabs>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חכמים בדקו את עקבות כף הרגל של </w:t>
      </w:r>
      <w:r w:rsidR="00F83BDA">
        <w:rPr>
          <w:rFonts w:asciiTheme="majorBidi" w:hAnsiTheme="majorBidi" w:cstheme="majorBidi" w:hint="cs"/>
          <w:sz w:val="24"/>
          <w:szCs w:val="24"/>
          <w:rtl/>
        </w:rPr>
        <w:t>אשמדאי</w:t>
      </w:r>
      <w:r>
        <w:rPr>
          <w:rFonts w:asciiTheme="majorBidi" w:hAnsiTheme="majorBidi" w:cstheme="majorBidi" w:hint="cs"/>
          <w:sz w:val="24"/>
          <w:szCs w:val="24"/>
          <w:rtl/>
        </w:rPr>
        <w:t xml:space="preserve">, ומצאו צורת תרנגול. </w:t>
      </w:r>
    </w:p>
    <w:p w14:paraId="3225B36B" w14:textId="016C4EF0" w:rsidR="0074649C" w:rsidRPr="00F83BDA" w:rsidRDefault="0074649C" w:rsidP="0074649C">
      <w:pPr>
        <w:tabs>
          <w:tab w:val="left" w:pos="1571"/>
        </w:tabs>
        <w:spacing w:after="0" w:line="360" w:lineRule="auto"/>
        <w:rPr>
          <w:rFonts w:ascii="David" w:hAnsi="David" w:cs="David"/>
          <w:sz w:val="24"/>
          <w:szCs w:val="24"/>
          <w:rtl/>
        </w:rPr>
      </w:pPr>
      <w:r w:rsidRPr="00F83BDA">
        <w:rPr>
          <w:rFonts w:ascii="David" w:hAnsi="David" w:cs="David"/>
          <w:sz w:val="24"/>
          <w:szCs w:val="24"/>
          <w:rtl/>
        </w:rPr>
        <w:t>"שרגליו של שד דומות לשל תרנגולים</w:t>
      </w:r>
      <w:r w:rsidRPr="00F83BDA">
        <w:rPr>
          <w:rStyle w:val="a5"/>
          <w:rFonts w:ascii="David" w:hAnsi="David" w:cs="David"/>
          <w:sz w:val="24"/>
          <w:szCs w:val="24"/>
          <w:rtl/>
        </w:rPr>
        <w:footnoteReference w:id="43"/>
      </w:r>
      <w:r w:rsidRPr="00F83BDA">
        <w:rPr>
          <w:rFonts w:ascii="David" w:hAnsi="David" w:cs="David"/>
          <w:sz w:val="24"/>
          <w:szCs w:val="24"/>
          <w:rtl/>
        </w:rPr>
        <w:t>". "כי כף הרג</w:t>
      </w:r>
      <w:r w:rsidR="00D64D89" w:rsidRPr="00F83BDA">
        <w:rPr>
          <w:rFonts w:ascii="David" w:hAnsi="David" w:cs="David"/>
          <w:sz w:val="24"/>
          <w:szCs w:val="24"/>
          <w:rtl/>
        </w:rPr>
        <w:t>ל דבוק בעפר מתחילתו כי הוא הנוגע ב</w:t>
      </w:r>
      <w:r w:rsidRPr="00F83BDA">
        <w:rPr>
          <w:rFonts w:ascii="David" w:hAnsi="David" w:cs="David"/>
          <w:sz w:val="24"/>
          <w:szCs w:val="24"/>
          <w:rtl/>
        </w:rPr>
        <w:t xml:space="preserve">עפר הארץ החומרית. ולכן כוח טומאתו של שד </w:t>
      </w:r>
      <w:r w:rsidR="00D64D89" w:rsidRPr="00F83BDA">
        <w:rPr>
          <w:rFonts w:ascii="David" w:hAnsi="David" w:cs="David"/>
          <w:sz w:val="24"/>
          <w:szCs w:val="24"/>
          <w:rtl/>
        </w:rPr>
        <w:t>בכף רגליו חזקה יותר..ו..אינו יכול לשנות ממה שהייתה לדמות בריה טובה של בני אדם , מרוב גסות ועכרורית הטומאה שיש בה</w:t>
      </w:r>
      <w:r w:rsidR="00D64D89" w:rsidRPr="00F83BDA">
        <w:rPr>
          <w:rStyle w:val="a5"/>
          <w:rFonts w:ascii="David" w:hAnsi="David" w:cs="David"/>
          <w:sz w:val="24"/>
          <w:szCs w:val="24"/>
          <w:rtl/>
        </w:rPr>
        <w:footnoteReference w:id="44"/>
      </w:r>
      <w:r w:rsidR="00D64D89" w:rsidRPr="00F83BDA">
        <w:rPr>
          <w:rFonts w:ascii="David" w:hAnsi="David" w:cs="David"/>
          <w:sz w:val="24"/>
          <w:szCs w:val="24"/>
          <w:rtl/>
        </w:rPr>
        <w:t>".</w:t>
      </w:r>
      <w:r w:rsidRPr="00F83BDA">
        <w:rPr>
          <w:rFonts w:ascii="David" w:hAnsi="David" w:cs="David"/>
          <w:sz w:val="24"/>
          <w:szCs w:val="24"/>
          <w:rtl/>
        </w:rPr>
        <w:t xml:space="preserve"> </w:t>
      </w:r>
    </w:p>
    <w:p w14:paraId="073364D7" w14:textId="75C20E80" w:rsidR="00A82CF4" w:rsidRPr="00F83BDA" w:rsidRDefault="00F83BDA" w:rsidP="00440AB0">
      <w:pPr>
        <w:spacing w:after="0" w:line="360" w:lineRule="auto"/>
        <w:rPr>
          <w:rFonts w:ascii="David" w:hAnsi="David" w:cs="David"/>
          <w:sz w:val="24"/>
          <w:szCs w:val="24"/>
        </w:rPr>
      </w:pPr>
      <w:r w:rsidRPr="00F83BDA">
        <w:rPr>
          <w:rFonts w:ascii="David" w:hAnsi="David" w:cs="David"/>
          <w:b/>
          <w:bCs/>
          <w:sz w:val="24"/>
          <w:szCs w:val="24"/>
          <w:rtl/>
        </w:rPr>
        <w:t xml:space="preserve"> </w:t>
      </w:r>
    </w:p>
    <w:sectPr w:rsidR="00A82CF4" w:rsidRPr="00F83BDA"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CA47C" w14:textId="77777777" w:rsidR="003F0ED8" w:rsidRDefault="003F0ED8" w:rsidP="005B3434">
      <w:pPr>
        <w:spacing w:after="0" w:line="240" w:lineRule="auto"/>
      </w:pPr>
      <w:r>
        <w:separator/>
      </w:r>
    </w:p>
  </w:endnote>
  <w:endnote w:type="continuationSeparator" w:id="0">
    <w:p w14:paraId="340FB468" w14:textId="77777777" w:rsidR="003F0ED8" w:rsidRDefault="003F0ED8" w:rsidP="005B3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50094" w14:textId="77777777" w:rsidR="003F0ED8" w:rsidRDefault="003F0ED8" w:rsidP="005B3434">
      <w:pPr>
        <w:spacing w:after="0" w:line="240" w:lineRule="auto"/>
      </w:pPr>
      <w:r>
        <w:separator/>
      </w:r>
    </w:p>
  </w:footnote>
  <w:footnote w:type="continuationSeparator" w:id="0">
    <w:p w14:paraId="15106315" w14:textId="77777777" w:rsidR="003F0ED8" w:rsidRDefault="003F0ED8" w:rsidP="005B3434">
      <w:pPr>
        <w:spacing w:after="0" w:line="240" w:lineRule="auto"/>
      </w:pPr>
      <w:r>
        <w:continuationSeparator/>
      </w:r>
    </w:p>
  </w:footnote>
  <w:footnote w:id="1">
    <w:p w14:paraId="070966C3" w14:textId="2E28AECA" w:rsidR="00E0458C" w:rsidRPr="00691870" w:rsidRDefault="00E0458C" w:rsidP="00EC3991">
      <w:pPr>
        <w:tabs>
          <w:tab w:val="left" w:pos="1571"/>
        </w:tabs>
        <w:spacing w:after="0" w:line="360" w:lineRule="auto"/>
        <w:ind w:left="-341"/>
        <w:rPr>
          <w:rFonts w:asciiTheme="majorBidi" w:hAnsiTheme="majorBidi" w:cstheme="majorBidi"/>
          <w:sz w:val="20"/>
          <w:szCs w:val="20"/>
        </w:rPr>
      </w:pPr>
      <w:r w:rsidRPr="00691870">
        <w:rPr>
          <w:rStyle w:val="a5"/>
          <w:rFonts w:asciiTheme="majorBidi" w:hAnsiTheme="majorBidi" w:cstheme="majorBidi"/>
          <w:sz w:val="20"/>
          <w:szCs w:val="20"/>
        </w:rPr>
        <w:footnoteRef/>
      </w:r>
      <w:r w:rsidRPr="00691870">
        <w:rPr>
          <w:rFonts w:asciiTheme="majorBidi" w:hAnsiTheme="majorBidi" w:cstheme="majorBidi"/>
          <w:sz w:val="20"/>
          <w:szCs w:val="20"/>
          <w:rtl/>
        </w:rPr>
        <w:t xml:space="preserve"> דרך ה' חלק א פרק ה.</w:t>
      </w:r>
      <w:r w:rsidR="004E1357" w:rsidRPr="00691870">
        <w:rPr>
          <w:rFonts w:asciiTheme="majorBidi" w:hAnsiTheme="majorBidi" w:cstheme="majorBidi"/>
          <w:sz w:val="20"/>
          <w:szCs w:val="20"/>
          <w:rtl/>
        </w:rPr>
        <w:t xml:space="preserve"> כן משמע גם בספר הכוזרי מאמר ה אות יד</w:t>
      </w:r>
      <w:r w:rsidR="00E10003" w:rsidRPr="00691870">
        <w:rPr>
          <w:rFonts w:asciiTheme="majorBidi" w:hAnsiTheme="majorBidi" w:cstheme="majorBidi"/>
          <w:sz w:val="20"/>
          <w:szCs w:val="20"/>
          <w:rtl/>
        </w:rPr>
        <w:t>.</w:t>
      </w:r>
    </w:p>
  </w:footnote>
  <w:footnote w:id="2">
    <w:p w14:paraId="29A97030" w14:textId="019DDBBC" w:rsidR="00AB589F" w:rsidRPr="00691870" w:rsidRDefault="00AB589F" w:rsidP="00EC3991">
      <w:pPr>
        <w:tabs>
          <w:tab w:val="left" w:pos="1571"/>
        </w:tabs>
        <w:spacing w:after="0" w:line="360" w:lineRule="auto"/>
        <w:ind w:left="-341"/>
        <w:rPr>
          <w:rFonts w:asciiTheme="majorBidi" w:hAnsiTheme="majorBidi" w:cstheme="majorBidi"/>
          <w:sz w:val="20"/>
          <w:szCs w:val="20"/>
        </w:rPr>
      </w:pPr>
      <w:r w:rsidRPr="00691870">
        <w:rPr>
          <w:rStyle w:val="a5"/>
          <w:rFonts w:asciiTheme="majorBidi" w:hAnsiTheme="majorBidi" w:cstheme="majorBidi"/>
          <w:sz w:val="20"/>
          <w:szCs w:val="20"/>
        </w:rPr>
        <w:footnoteRef/>
      </w:r>
      <w:r w:rsidRPr="00691870">
        <w:rPr>
          <w:rFonts w:asciiTheme="majorBidi" w:hAnsiTheme="majorBidi" w:cstheme="majorBidi"/>
          <w:sz w:val="20"/>
          <w:szCs w:val="20"/>
          <w:rtl/>
        </w:rPr>
        <w:t xml:space="preserve"> מסכת אבות פרק ד משנה יא.</w:t>
      </w:r>
    </w:p>
  </w:footnote>
  <w:footnote w:id="3">
    <w:p w14:paraId="14CF0772" w14:textId="20037572" w:rsidR="004E1357" w:rsidRPr="00691870" w:rsidRDefault="004E1357" w:rsidP="00EC3991">
      <w:pPr>
        <w:tabs>
          <w:tab w:val="left" w:pos="1571"/>
        </w:tabs>
        <w:spacing w:after="0" w:line="360" w:lineRule="auto"/>
        <w:ind w:left="-341"/>
        <w:rPr>
          <w:rFonts w:asciiTheme="majorBidi" w:hAnsiTheme="majorBidi" w:cstheme="majorBidi"/>
          <w:sz w:val="20"/>
          <w:szCs w:val="20"/>
        </w:rPr>
      </w:pPr>
      <w:r w:rsidRPr="00691870">
        <w:rPr>
          <w:rStyle w:val="a5"/>
          <w:rFonts w:asciiTheme="majorBidi" w:hAnsiTheme="majorBidi" w:cstheme="majorBidi"/>
          <w:sz w:val="20"/>
          <w:szCs w:val="20"/>
        </w:rPr>
        <w:footnoteRef/>
      </w:r>
      <w:r w:rsidRPr="00691870">
        <w:rPr>
          <w:rFonts w:asciiTheme="majorBidi" w:hAnsiTheme="majorBidi" w:cstheme="majorBidi"/>
          <w:sz w:val="20"/>
          <w:szCs w:val="20"/>
          <w:rtl/>
        </w:rPr>
        <w:t xml:space="preserve"> בראשית פרק ה.</w:t>
      </w:r>
    </w:p>
  </w:footnote>
  <w:footnote w:id="4">
    <w:p w14:paraId="5AB3FFF1" w14:textId="3FBD4818" w:rsidR="00AB589F" w:rsidRPr="00691870" w:rsidRDefault="00AB589F" w:rsidP="00EC3991">
      <w:pPr>
        <w:tabs>
          <w:tab w:val="left" w:pos="1571"/>
          <w:tab w:val="left" w:pos="6581"/>
        </w:tabs>
        <w:spacing w:after="0" w:line="360" w:lineRule="auto"/>
        <w:ind w:left="-341"/>
        <w:rPr>
          <w:rFonts w:asciiTheme="majorBidi" w:hAnsiTheme="majorBidi" w:cstheme="majorBidi"/>
          <w:sz w:val="20"/>
          <w:szCs w:val="20"/>
        </w:rPr>
      </w:pPr>
      <w:r w:rsidRPr="00691870">
        <w:rPr>
          <w:rStyle w:val="a5"/>
          <w:rFonts w:asciiTheme="majorBidi" w:hAnsiTheme="majorBidi" w:cstheme="majorBidi"/>
          <w:sz w:val="20"/>
          <w:szCs w:val="20"/>
        </w:rPr>
        <w:footnoteRef/>
      </w:r>
      <w:r w:rsidRPr="00691870">
        <w:rPr>
          <w:rFonts w:asciiTheme="majorBidi" w:hAnsiTheme="majorBidi" w:cstheme="majorBidi"/>
          <w:sz w:val="20"/>
          <w:szCs w:val="20"/>
          <w:rtl/>
        </w:rPr>
        <w:t xml:space="preserve">   מסכת עירובין דף יח עמוד ב.</w:t>
      </w:r>
    </w:p>
  </w:footnote>
  <w:footnote w:id="5">
    <w:p w14:paraId="21F529F0" w14:textId="5B83901B" w:rsidR="00EC3991" w:rsidRPr="00691870" w:rsidRDefault="00EC3991" w:rsidP="00EC3991">
      <w:pPr>
        <w:tabs>
          <w:tab w:val="left" w:pos="1571"/>
        </w:tabs>
        <w:spacing w:after="0" w:line="360" w:lineRule="auto"/>
        <w:ind w:left="-341"/>
        <w:rPr>
          <w:rFonts w:asciiTheme="majorBidi" w:hAnsiTheme="majorBidi" w:cstheme="majorBidi"/>
          <w:sz w:val="20"/>
          <w:szCs w:val="20"/>
          <w:rtl/>
        </w:rPr>
      </w:pPr>
      <w:r w:rsidRPr="00691870">
        <w:rPr>
          <w:rStyle w:val="a5"/>
          <w:rFonts w:asciiTheme="majorBidi" w:hAnsiTheme="majorBidi" w:cstheme="majorBidi"/>
          <w:sz w:val="20"/>
          <w:szCs w:val="20"/>
        </w:rPr>
        <w:footnoteRef/>
      </w:r>
      <w:r w:rsidRPr="00691870">
        <w:rPr>
          <w:rFonts w:asciiTheme="majorBidi" w:hAnsiTheme="majorBidi" w:cstheme="majorBidi"/>
          <w:sz w:val="20"/>
          <w:szCs w:val="20"/>
          <w:rtl/>
        </w:rPr>
        <w:t xml:space="preserve"> פירוש המשנה לרמב"ם מסכת עבודה זרה פרק ד משנה ז.</w:t>
      </w:r>
    </w:p>
  </w:footnote>
  <w:footnote w:id="6">
    <w:p w14:paraId="08EF133E" w14:textId="7C69C14F" w:rsidR="00EC3991" w:rsidRPr="00691870" w:rsidRDefault="00EC3991" w:rsidP="00F83BDA">
      <w:pPr>
        <w:pStyle w:val="a3"/>
        <w:spacing w:line="360" w:lineRule="auto"/>
        <w:rPr>
          <w:rFonts w:asciiTheme="majorBidi" w:hAnsiTheme="majorBidi" w:cstheme="majorBidi"/>
          <w:rtl/>
        </w:rPr>
      </w:pPr>
      <w:r w:rsidRPr="00691870">
        <w:rPr>
          <w:rStyle w:val="a5"/>
          <w:rFonts w:asciiTheme="majorBidi" w:hAnsiTheme="majorBidi" w:cstheme="majorBidi"/>
        </w:rPr>
        <w:footnoteRef/>
      </w:r>
      <w:r w:rsidRPr="00691870">
        <w:rPr>
          <w:rFonts w:asciiTheme="majorBidi" w:hAnsiTheme="majorBidi" w:cstheme="majorBidi"/>
          <w:rtl/>
        </w:rPr>
        <w:t xml:space="preserve"> </w:t>
      </w:r>
      <w:r w:rsidRPr="00691870">
        <w:rPr>
          <w:rFonts w:asciiTheme="majorBidi" w:eastAsia="Times New Roman" w:hAnsiTheme="majorBidi" w:cstheme="majorBidi"/>
          <w:color w:val="000000"/>
          <w:rtl/>
        </w:rPr>
        <w:t>אמת ואמונה, סימן תש"ג עמוד ק"ז.</w:t>
      </w:r>
    </w:p>
  </w:footnote>
  <w:footnote w:id="7">
    <w:p w14:paraId="67555321" w14:textId="6C378E99" w:rsidR="0059434C" w:rsidRPr="00F83BDA" w:rsidRDefault="0059434C" w:rsidP="00F83BDA">
      <w:pPr>
        <w:pStyle w:val="a3"/>
        <w:rPr>
          <w:rFonts w:asciiTheme="majorBidi" w:hAnsiTheme="majorBidi" w:cstheme="majorBidi"/>
        </w:rPr>
      </w:pPr>
      <w:r w:rsidRPr="00691870">
        <w:rPr>
          <w:rStyle w:val="a5"/>
          <w:rFonts w:asciiTheme="majorBidi" w:hAnsiTheme="majorBidi" w:cstheme="majorBidi"/>
        </w:rPr>
        <w:footnoteRef/>
      </w:r>
      <w:r w:rsidRPr="00691870">
        <w:rPr>
          <w:rFonts w:asciiTheme="majorBidi" w:hAnsiTheme="majorBidi" w:cstheme="majorBidi"/>
          <w:rtl/>
        </w:rPr>
        <w:t xml:space="preserve"> אמנם יש להעיר, שמצינו גם תפקידים חיוביים לשדים. למשל: </w:t>
      </w:r>
      <w:r w:rsidR="00F83BDA">
        <w:rPr>
          <w:rFonts w:ascii="David" w:hAnsi="David" w:cs="David" w:hint="cs"/>
          <w:rtl/>
        </w:rPr>
        <w:t>"</w:t>
      </w:r>
      <w:r w:rsidRPr="0059434C">
        <w:rPr>
          <w:rFonts w:ascii="David" w:hAnsi="David" w:cs="David"/>
          <w:rtl/>
        </w:rPr>
        <w:t xml:space="preserve">בעי רב חנניא: יש תחומין למעלה מעשרה או אין תחומין למעלה מעשרה?.. תא שמע: הני שב שמעתא דאיתאמרן בצפרא בשבתא קמיה דרב חסדא בסורא, בהדי פניא בשבתא קמיה דרבא בפומבדיתא. מאן אמרינהו? לאו אליהו אמרינהו? אלמא: אין תחומין למעלה מעשרה! - לא, דלמא </w:t>
      </w:r>
      <w:r w:rsidRPr="0059434C">
        <w:rPr>
          <w:rFonts w:ascii="David" w:hAnsi="David" w:cs="David"/>
          <w:b/>
          <w:bCs/>
          <w:rtl/>
        </w:rPr>
        <w:t>יוסף שידא</w:t>
      </w:r>
      <w:r w:rsidRPr="0059434C">
        <w:rPr>
          <w:rFonts w:ascii="David" w:hAnsi="David" w:cs="David"/>
          <w:rtl/>
        </w:rPr>
        <w:t xml:space="preserve"> אמרינהו</w:t>
      </w:r>
      <w:r>
        <w:rPr>
          <w:rFonts w:ascii="David" w:hAnsi="David" w:cs="David" w:hint="cs"/>
          <w:rtl/>
        </w:rPr>
        <w:t>"</w:t>
      </w:r>
      <w:r w:rsidRPr="0059434C">
        <w:rPr>
          <w:rFonts w:ascii="David" w:hAnsi="David" w:cs="David"/>
          <w:rtl/>
        </w:rPr>
        <w:t>.</w:t>
      </w:r>
      <w:r>
        <w:rPr>
          <w:rFonts w:ascii="David" w:hAnsi="David" w:cs="David" w:hint="cs"/>
          <w:rtl/>
        </w:rPr>
        <w:t xml:space="preserve"> </w:t>
      </w:r>
      <w:r w:rsidR="00F83BDA" w:rsidRPr="00F83BDA">
        <w:rPr>
          <w:rFonts w:asciiTheme="majorBidi" w:hAnsiTheme="majorBidi" w:cstheme="majorBidi"/>
          <w:rtl/>
        </w:rPr>
        <w:t>(</w:t>
      </w:r>
      <w:r w:rsidRPr="00F83BDA">
        <w:rPr>
          <w:rFonts w:asciiTheme="majorBidi" w:hAnsiTheme="majorBidi" w:cstheme="majorBidi"/>
          <w:rtl/>
        </w:rPr>
        <w:t>מסכת עירובין דף מג עמוד א).</w:t>
      </w:r>
    </w:p>
  </w:footnote>
  <w:footnote w:id="8">
    <w:p w14:paraId="6DE6CE99" w14:textId="6D2CE953" w:rsidR="00E45D80" w:rsidRPr="00F83BDA" w:rsidRDefault="00E45D80" w:rsidP="00F83BDA">
      <w:pPr>
        <w:tabs>
          <w:tab w:val="left" w:pos="1571"/>
        </w:tabs>
        <w:spacing w:after="0" w:line="360" w:lineRule="auto"/>
        <w:rPr>
          <w:rFonts w:asciiTheme="majorBidi" w:hAnsiTheme="majorBidi" w:cstheme="majorBidi"/>
          <w:sz w:val="20"/>
          <w:szCs w:val="20"/>
        </w:rPr>
      </w:pPr>
      <w:r w:rsidRPr="00F83BDA">
        <w:rPr>
          <w:rStyle w:val="a5"/>
          <w:rFonts w:asciiTheme="majorBidi" w:hAnsiTheme="majorBidi" w:cstheme="majorBidi"/>
          <w:sz w:val="20"/>
          <w:szCs w:val="20"/>
        </w:rPr>
        <w:footnoteRef/>
      </w:r>
      <w:r w:rsidRPr="00F83BDA">
        <w:rPr>
          <w:rFonts w:asciiTheme="majorBidi" w:hAnsiTheme="majorBidi" w:cstheme="majorBidi"/>
          <w:sz w:val="20"/>
          <w:szCs w:val="20"/>
          <w:rtl/>
        </w:rPr>
        <w:t xml:space="preserve"> מסכת פסחים דף קיב עמוד ב. </w:t>
      </w:r>
    </w:p>
  </w:footnote>
  <w:footnote w:id="9">
    <w:p w14:paraId="3B8BDE18" w14:textId="4117E235" w:rsidR="00D332A2" w:rsidRPr="00F83BDA" w:rsidRDefault="00D332A2" w:rsidP="00F83BDA">
      <w:pPr>
        <w:pStyle w:val="a3"/>
        <w:spacing w:line="360" w:lineRule="auto"/>
        <w:rPr>
          <w:rFonts w:asciiTheme="majorBidi" w:hAnsiTheme="majorBidi" w:cstheme="majorBidi"/>
        </w:rPr>
      </w:pPr>
      <w:r w:rsidRPr="00F83BDA">
        <w:rPr>
          <w:rStyle w:val="a5"/>
          <w:rFonts w:asciiTheme="majorBidi" w:hAnsiTheme="majorBidi" w:cstheme="majorBidi"/>
        </w:rPr>
        <w:footnoteRef/>
      </w:r>
      <w:r w:rsidRPr="00F83BDA">
        <w:rPr>
          <w:rFonts w:asciiTheme="majorBidi" w:hAnsiTheme="majorBidi" w:cstheme="majorBidi"/>
          <w:rtl/>
        </w:rPr>
        <w:t xml:space="preserve"> הרב נחום אליעזר רבינוביץ', 'חידה ופשרה' על סוגייתנו. מגדים חוברת כה עמוד 91 ואילך (נגיש גם ברשת). נרבה לעקוב אחרי מאמר זה בהמשך, לפיכך סתם ציטוט- משם הוא לקוח.</w:t>
      </w:r>
    </w:p>
  </w:footnote>
  <w:footnote w:id="10">
    <w:p w14:paraId="12626EDA" w14:textId="02957243" w:rsidR="00544F4F" w:rsidRPr="00F83BDA" w:rsidRDefault="00544F4F" w:rsidP="00F83BDA">
      <w:pPr>
        <w:pStyle w:val="a3"/>
        <w:spacing w:line="360" w:lineRule="auto"/>
        <w:rPr>
          <w:rFonts w:asciiTheme="majorBidi" w:hAnsiTheme="majorBidi" w:cstheme="majorBidi"/>
        </w:rPr>
      </w:pPr>
      <w:r w:rsidRPr="00F83BDA">
        <w:rPr>
          <w:rStyle w:val="a5"/>
          <w:rFonts w:asciiTheme="majorBidi" w:hAnsiTheme="majorBidi" w:cstheme="majorBidi"/>
        </w:rPr>
        <w:footnoteRef/>
      </w:r>
      <w:r w:rsidRPr="00F83BDA">
        <w:rPr>
          <w:rFonts w:asciiTheme="majorBidi" w:hAnsiTheme="majorBidi" w:cstheme="majorBidi"/>
          <w:rtl/>
        </w:rPr>
        <w:t xml:space="preserve"> תלמוד ירושלמי  מסכת סנהדרין פרק ב הלכה ו.</w:t>
      </w:r>
    </w:p>
  </w:footnote>
  <w:footnote w:id="11">
    <w:p w14:paraId="24AD26D5" w14:textId="5628E4BF" w:rsidR="00D332A2" w:rsidRPr="00F83BDA" w:rsidRDefault="00D332A2" w:rsidP="00F83BDA">
      <w:pPr>
        <w:autoSpaceDE w:val="0"/>
        <w:autoSpaceDN w:val="0"/>
        <w:adjustRightInd w:val="0"/>
        <w:spacing w:after="0" w:line="360" w:lineRule="auto"/>
        <w:rPr>
          <w:rFonts w:asciiTheme="majorBidi" w:hAnsiTheme="majorBidi" w:cstheme="majorBidi"/>
          <w:b/>
          <w:noProof w:val="0"/>
          <w:kern w:val="0"/>
          <w:sz w:val="20"/>
          <w:szCs w:val="20"/>
          <w:rtl/>
        </w:rPr>
      </w:pPr>
      <w:r w:rsidRPr="00F83BDA">
        <w:rPr>
          <w:rStyle w:val="a5"/>
          <w:rFonts w:asciiTheme="majorBidi" w:hAnsiTheme="majorBidi" w:cstheme="majorBidi"/>
          <w:sz w:val="20"/>
          <w:szCs w:val="20"/>
        </w:rPr>
        <w:footnoteRef/>
      </w:r>
      <w:r w:rsidRPr="00F83BDA">
        <w:rPr>
          <w:rFonts w:asciiTheme="majorBidi" w:hAnsiTheme="majorBidi" w:cstheme="majorBidi"/>
          <w:sz w:val="20"/>
          <w:szCs w:val="20"/>
          <w:rtl/>
        </w:rPr>
        <w:t xml:space="preserve"> </w:t>
      </w:r>
      <w:r w:rsidRPr="00F83BDA">
        <w:rPr>
          <w:rFonts w:asciiTheme="majorBidi" w:hAnsiTheme="majorBidi" w:cstheme="majorBidi"/>
          <w:b/>
          <w:noProof w:val="0"/>
          <w:kern w:val="0"/>
          <w:sz w:val="20"/>
          <w:szCs w:val="20"/>
          <w:rtl/>
        </w:rPr>
        <w:t>שו"ת עזרת כהן הלכות פריה ורביה  ז.</w:t>
      </w:r>
    </w:p>
  </w:footnote>
  <w:footnote w:id="12">
    <w:p w14:paraId="5B3DA617" w14:textId="1B8AEABA" w:rsidR="00AF37E2" w:rsidRPr="00F83BDA" w:rsidRDefault="00AF37E2" w:rsidP="00F83BDA">
      <w:pPr>
        <w:pStyle w:val="a3"/>
        <w:spacing w:line="360" w:lineRule="auto"/>
        <w:rPr>
          <w:rFonts w:asciiTheme="majorBidi" w:hAnsiTheme="majorBidi" w:cstheme="majorBidi"/>
          <w:rtl/>
        </w:rPr>
      </w:pPr>
      <w:r w:rsidRPr="00F83BDA">
        <w:rPr>
          <w:rStyle w:val="a5"/>
          <w:rFonts w:asciiTheme="majorBidi" w:hAnsiTheme="majorBidi" w:cstheme="majorBidi"/>
        </w:rPr>
        <w:footnoteRef/>
      </w:r>
      <w:r w:rsidRPr="00F83BDA">
        <w:rPr>
          <w:rFonts w:asciiTheme="majorBidi" w:hAnsiTheme="majorBidi" w:cstheme="majorBidi"/>
          <w:rtl/>
        </w:rPr>
        <w:t xml:space="preserve"> בבא קמא דף יז עמוד א.</w:t>
      </w:r>
    </w:p>
  </w:footnote>
  <w:footnote w:id="13">
    <w:p w14:paraId="2734F0C9" w14:textId="62BC939E" w:rsidR="00AF37E2" w:rsidRPr="00F83BDA" w:rsidRDefault="00AF37E2" w:rsidP="00F83BDA">
      <w:pPr>
        <w:pStyle w:val="a3"/>
        <w:spacing w:line="360" w:lineRule="auto"/>
        <w:rPr>
          <w:rFonts w:asciiTheme="majorBidi" w:hAnsiTheme="majorBidi" w:cstheme="majorBidi"/>
          <w:rtl/>
        </w:rPr>
      </w:pPr>
      <w:r w:rsidRPr="00F83BDA">
        <w:rPr>
          <w:rStyle w:val="a5"/>
          <w:rFonts w:asciiTheme="majorBidi" w:hAnsiTheme="majorBidi" w:cstheme="majorBidi"/>
        </w:rPr>
        <w:footnoteRef/>
      </w:r>
      <w:r w:rsidRPr="00F83BDA">
        <w:rPr>
          <w:rFonts w:asciiTheme="majorBidi" w:hAnsiTheme="majorBidi" w:cstheme="majorBidi"/>
          <w:rtl/>
        </w:rPr>
        <w:t xml:space="preserve"> ויקרא רבה  פרשה יב סימן ה.</w:t>
      </w:r>
    </w:p>
  </w:footnote>
  <w:footnote w:id="14">
    <w:p w14:paraId="1506505C" w14:textId="2ABAD706" w:rsidR="00AF37E2" w:rsidRPr="00F83BDA" w:rsidRDefault="00AF37E2" w:rsidP="00F83BDA">
      <w:pPr>
        <w:pStyle w:val="a3"/>
        <w:spacing w:line="360" w:lineRule="auto"/>
        <w:rPr>
          <w:rFonts w:asciiTheme="majorBidi" w:hAnsiTheme="majorBidi" w:cstheme="majorBidi"/>
        </w:rPr>
      </w:pPr>
      <w:r w:rsidRPr="00F83BDA">
        <w:rPr>
          <w:rStyle w:val="a5"/>
          <w:rFonts w:asciiTheme="majorBidi" w:hAnsiTheme="majorBidi" w:cstheme="majorBidi"/>
        </w:rPr>
        <w:footnoteRef/>
      </w:r>
      <w:r w:rsidRPr="00F83BDA">
        <w:rPr>
          <w:rFonts w:asciiTheme="majorBidi" w:hAnsiTheme="majorBidi" w:cstheme="majorBidi"/>
          <w:rtl/>
        </w:rPr>
        <w:t xml:space="preserve"> משלי פרק לא.</w:t>
      </w:r>
    </w:p>
  </w:footnote>
  <w:footnote w:id="15">
    <w:p w14:paraId="520E4670" w14:textId="5097272D" w:rsidR="00D35940" w:rsidRPr="00F83BDA" w:rsidRDefault="00D35940" w:rsidP="00F83BDA">
      <w:pPr>
        <w:pStyle w:val="a3"/>
        <w:spacing w:line="360" w:lineRule="auto"/>
        <w:rPr>
          <w:rFonts w:asciiTheme="majorBidi" w:hAnsiTheme="majorBidi" w:cstheme="majorBidi"/>
        </w:rPr>
      </w:pPr>
      <w:r w:rsidRPr="00F83BDA">
        <w:rPr>
          <w:rStyle w:val="a5"/>
          <w:rFonts w:asciiTheme="majorBidi" w:hAnsiTheme="majorBidi" w:cstheme="majorBidi"/>
        </w:rPr>
        <w:footnoteRef/>
      </w:r>
      <w:r w:rsidRPr="00F83BDA">
        <w:rPr>
          <w:rFonts w:asciiTheme="majorBidi" w:hAnsiTheme="majorBidi" w:cstheme="majorBidi"/>
          <w:rtl/>
        </w:rPr>
        <w:t xml:space="preserve"> מלכים א פרק ה. סתם ציטוט מן המקרא מכאן ולהבא הוא ממלכים א.</w:t>
      </w:r>
    </w:p>
  </w:footnote>
  <w:footnote w:id="16">
    <w:p w14:paraId="54851437" w14:textId="62275894" w:rsidR="00D35940" w:rsidRPr="00F83BDA" w:rsidRDefault="00D35940" w:rsidP="00F83BDA">
      <w:pPr>
        <w:pStyle w:val="a3"/>
        <w:spacing w:line="360" w:lineRule="auto"/>
        <w:rPr>
          <w:rFonts w:asciiTheme="majorBidi" w:hAnsiTheme="majorBidi" w:cstheme="majorBidi"/>
        </w:rPr>
      </w:pPr>
      <w:r w:rsidRPr="00F83BDA">
        <w:rPr>
          <w:rStyle w:val="a5"/>
          <w:rFonts w:asciiTheme="majorBidi" w:hAnsiTheme="majorBidi" w:cstheme="majorBidi"/>
        </w:rPr>
        <w:footnoteRef/>
      </w:r>
      <w:r w:rsidRPr="00F83BDA">
        <w:rPr>
          <w:rFonts w:asciiTheme="majorBidi" w:hAnsiTheme="majorBidi" w:cstheme="majorBidi"/>
          <w:rtl/>
        </w:rPr>
        <w:t xml:space="preserve"> פרק י פסוק ה.</w:t>
      </w:r>
    </w:p>
  </w:footnote>
  <w:footnote w:id="17">
    <w:p w14:paraId="72FB7A20" w14:textId="715A47A9" w:rsidR="00D35940" w:rsidRPr="00F83BDA" w:rsidRDefault="00D35940" w:rsidP="00F83BDA">
      <w:pPr>
        <w:pStyle w:val="a3"/>
        <w:spacing w:line="360" w:lineRule="auto"/>
        <w:rPr>
          <w:rFonts w:asciiTheme="majorBidi" w:hAnsiTheme="majorBidi" w:cstheme="majorBidi"/>
        </w:rPr>
      </w:pPr>
      <w:r w:rsidRPr="00F83BDA">
        <w:rPr>
          <w:rStyle w:val="a5"/>
          <w:rFonts w:asciiTheme="majorBidi" w:hAnsiTheme="majorBidi" w:cstheme="majorBidi"/>
        </w:rPr>
        <w:footnoteRef/>
      </w:r>
      <w:r w:rsidRPr="00F83BDA">
        <w:rPr>
          <w:rFonts w:asciiTheme="majorBidi" w:hAnsiTheme="majorBidi" w:cstheme="majorBidi"/>
          <w:rtl/>
        </w:rPr>
        <w:t xml:space="preserve"> בכך אולי מבטאת בת שבע את העוצמות – והסיכונים- של עבודת ה' בכל היצרים. עבודה כזו אם יין יבלבלה, תביא לנפילות מרות.</w:t>
      </w:r>
    </w:p>
  </w:footnote>
  <w:footnote w:id="18">
    <w:p w14:paraId="7C6BC623" w14:textId="6773E3AF" w:rsidR="00D35940" w:rsidRPr="00F83BDA" w:rsidRDefault="00D35940" w:rsidP="00F83BDA">
      <w:pPr>
        <w:pStyle w:val="a3"/>
        <w:spacing w:line="360" w:lineRule="auto"/>
        <w:rPr>
          <w:rFonts w:asciiTheme="majorBidi" w:hAnsiTheme="majorBidi" w:cstheme="majorBidi"/>
          <w:rtl/>
        </w:rPr>
      </w:pPr>
      <w:r w:rsidRPr="00F83BDA">
        <w:rPr>
          <w:rStyle w:val="a5"/>
          <w:rFonts w:asciiTheme="majorBidi" w:hAnsiTheme="majorBidi" w:cstheme="majorBidi"/>
        </w:rPr>
        <w:footnoteRef/>
      </w:r>
      <w:r w:rsidRPr="00F83BDA">
        <w:rPr>
          <w:rFonts w:asciiTheme="majorBidi" w:hAnsiTheme="majorBidi" w:cstheme="majorBidi"/>
          <w:rtl/>
        </w:rPr>
        <w:t xml:space="preserve"> מסכת סנהדרין דף ע עמוד ב.</w:t>
      </w:r>
    </w:p>
  </w:footnote>
  <w:footnote w:id="19">
    <w:p w14:paraId="71B182F2" w14:textId="74E8343E" w:rsidR="00131F64" w:rsidRPr="00F83BDA" w:rsidRDefault="00131F64" w:rsidP="00F83BDA">
      <w:pPr>
        <w:pStyle w:val="a3"/>
        <w:spacing w:line="360" w:lineRule="auto"/>
        <w:rPr>
          <w:rFonts w:asciiTheme="majorBidi" w:hAnsiTheme="majorBidi" w:cstheme="majorBidi"/>
          <w:rtl/>
        </w:rPr>
      </w:pPr>
      <w:r w:rsidRPr="00F83BDA">
        <w:rPr>
          <w:rStyle w:val="a5"/>
          <w:rFonts w:asciiTheme="majorBidi" w:hAnsiTheme="majorBidi" w:cstheme="majorBidi"/>
        </w:rPr>
        <w:footnoteRef/>
      </w:r>
      <w:r w:rsidRPr="00F83BDA">
        <w:rPr>
          <w:rFonts w:asciiTheme="majorBidi" w:hAnsiTheme="majorBidi" w:cstheme="majorBidi"/>
          <w:rtl/>
        </w:rPr>
        <w:t xml:space="preserve"> מהרש"א .</w:t>
      </w:r>
    </w:p>
  </w:footnote>
  <w:footnote w:id="20">
    <w:p w14:paraId="21E389EA" w14:textId="5A2811FB" w:rsidR="00131F64" w:rsidRPr="00F83BDA" w:rsidRDefault="00131F64" w:rsidP="00F83BDA">
      <w:pPr>
        <w:autoSpaceDE w:val="0"/>
        <w:autoSpaceDN w:val="0"/>
        <w:adjustRightInd w:val="0"/>
        <w:spacing w:after="0" w:line="360" w:lineRule="auto"/>
        <w:rPr>
          <w:rFonts w:asciiTheme="majorBidi" w:hAnsiTheme="majorBidi" w:cstheme="majorBidi"/>
          <w:b/>
          <w:noProof w:val="0"/>
          <w:kern w:val="0"/>
          <w:sz w:val="20"/>
          <w:szCs w:val="20"/>
        </w:rPr>
      </w:pPr>
      <w:r w:rsidRPr="00F83BDA">
        <w:rPr>
          <w:rStyle w:val="a5"/>
          <w:rFonts w:asciiTheme="majorBidi" w:hAnsiTheme="majorBidi" w:cstheme="majorBidi"/>
          <w:sz w:val="20"/>
          <w:szCs w:val="20"/>
        </w:rPr>
        <w:footnoteRef/>
      </w:r>
      <w:r w:rsidRPr="00F83BDA">
        <w:rPr>
          <w:rFonts w:asciiTheme="majorBidi" w:hAnsiTheme="majorBidi" w:cstheme="majorBidi"/>
          <w:sz w:val="20"/>
          <w:szCs w:val="20"/>
          <w:rtl/>
        </w:rPr>
        <w:t xml:space="preserve"> </w:t>
      </w:r>
      <w:r w:rsidRPr="00F83BDA">
        <w:rPr>
          <w:rFonts w:asciiTheme="majorBidi" w:hAnsiTheme="majorBidi" w:cstheme="majorBidi"/>
          <w:b/>
          <w:noProof w:val="0"/>
          <w:kern w:val="0"/>
          <w:sz w:val="20"/>
          <w:szCs w:val="20"/>
          <w:rtl/>
        </w:rPr>
        <w:t>אדר היקר עמוד קיד.</w:t>
      </w:r>
    </w:p>
  </w:footnote>
  <w:footnote w:id="21">
    <w:p w14:paraId="53E96976" w14:textId="0A5706B3" w:rsidR="009E3938" w:rsidRPr="009E3938" w:rsidRDefault="009E3938" w:rsidP="009E3938">
      <w:pPr>
        <w:pStyle w:val="a3"/>
        <w:spacing w:line="360" w:lineRule="auto"/>
        <w:rPr>
          <w:rFonts w:asciiTheme="majorBidi" w:hAnsiTheme="majorBidi" w:cstheme="majorBidi"/>
        </w:rPr>
      </w:pPr>
      <w:r w:rsidRPr="009E3938">
        <w:rPr>
          <w:rStyle w:val="a5"/>
          <w:rFonts w:asciiTheme="majorBidi" w:hAnsiTheme="majorBidi" w:cstheme="majorBidi"/>
        </w:rPr>
        <w:footnoteRef/>
      </w:r>
      <w:r w:rsidRPr="009E3938">
        <w:rPr>
          <w:rFonts w:asciiTheme="majorBidi" w:hAnsiTheme="majorBidi" w:cstheme="majorBidi"/>
          <w:rtl/>
        </w:rPr>
        <w:t xml:space="preserve"> עיין </w:t>
      </w:r>
      <w:r>
        <w:rPr>
          <w:rFonts w:asciiTheme="majorBidi" w:hAnsiTheme="majorBidi" w:cstheme="majorBidi" w:hint="cs"/>
          <w:rtl/>
        </w:rPr>
        <w:t>בלימוד</w:t>
      </w:r>
      <w:r w:rsidRPr="009E3938">
        <w:rPr>
          <w:rFonts w:asciiTheme="majorBidi" w:hAnsiTheme="majorBidi" w:cstheme="majorBidi"/>
          <w:rtl/>
        </w:rPr>
        <w:t>נו לסנהדרין סד.</w:t>
      </w:r>
    </w:p>
  </w:footnote>
  <w:footnote w:id="22">
    <w:p w14:paraId="23BDC7F4" w14:textId="28DC7763" w:rsidR="00006A25" w:rsidRPr="00F83BDA" w:rsidRDefault="00006A25" w:rsidP="009E3938">
      <w:pPr>
        <w:pStyle w:val="a3"/>
        <w:spacing w:line="360" w:lineRule="auto"/>
        <w:rPr>
          <w:rFonts w:asciiTheme="majorBidi" w:hAnsiTheme="majorBidi" w:cstheme="majorBidi"/>
        </w:rPr>
      </w:pPr>
      <w:r w:rsidRPr="00F83BDA">
        <w:rPr>
          <w:rStyle w:val="a5"/>
          <w:rFonts w:asciiTheme="majorBidi" w:hAnsiTheme="majorBidi" w:cstheme="majorBidi"/>
        </w:rPr>
        <w:footnoteRef/>
      </w:r>
      <w:r w:rsidRPr="00F83BDA">
        <w:rPr>
          <w:rFonts w:asciiTheme="majorBidi" w:hAnsiTheme="majorBidi" w:cstheme="majorBidi"/>
          <w:rtl/>
        </w:rPr>
        <w:t xml:space="preserve"> מהר"ל.</w:t>
      </w:r>
    </w:p>
  </w:footnote>
  <w:footnote w:id="23">
    <w:p w14:paraId="406FC7B1" w14:textId="2143794F" w:rsidR="003B68CF" w:rsidRPr="00F83BDA" w:rsidRDefault="003B68CF" w:rsidP="00F83BDA">
      <w:pPr>
        <w:pStyle w:val="a3"/>
        <w:spacing w:line="360" w:lineRule="auto"/>
        <w:rPr>
          <w:rFonts w:asciiTheme="majorBidi" w:hAnsiTheme="majorBidi" w:cstheme="majorBidi"/>
        </w:rPr>
      </w:pPr>
      <w:r w:rsidRPr="00F83BDA">
        <w:rPr>
          <w:rStyle w:val="a5"/>
          <w:rFonts w:asciiTheme="majorBidi" w:hAnsiTheme="majorBidi" w:cstheme="majorBidi"/>
        </w:rPr>
        <w:footnoteRef/>
      </w:r>
      <w:r w:rsidRPr="00F83BDA">
        <w:rPr>
          <w:rFonts w:asciiTheme="majorBidi" w:hAnsiTheme="majorBidi" w:cstheme="majorBidi"/>
          <w:rtl/>
        </w:rPr>
        <w:t xml:space="preserve"> מלכים א פרק א פסוק ה. </w:t>
      </w:r>
    </w:p>
  </w:footnote>
  <w:footnote w:id="24">
    <w:p w14:paraId="73BB36A9" w14:textId="6BCFAD88" w:rsidR="003B68CF" w:rsidRPr="00F83BDA" w:rsidRDefault="003B68CF" w:rsidP="00F83BDA">
      <w:pPr>
        <w:pStyle w:val="a3"/>
        <w:spacing w:line="360" w:lineRule="auto"/>
        <w:rPr>
          <w:rFonts w:asciiTheme="majorBidi" w:hAnsiTheme="majorBidi" w:cstheme="majorBidi"/>
        </w:rPr>
      </w:pPr>
      <w:r w:rsidRPr="00F83BDA">
        <w:rPr>
          <w:rStyle w:val="a5"/>
          <w:rFonts w:asciiTheme="majorBidi" w:hAnsiTheme="majorBidi" w:cstheme="majorBidi"/>
        </w:rPr>
        <w:footnoteRef/>
      </w:r>
      <w:r w:rsidRPr="00F83BDA">
        <w:rPr>
          <w:rFonts w:asciiTheme="majorBidi" w:hAnsiTheme="majorBidi" w:cstheme="majorBidi"/>
          <w:rtl/>
        </w:rPr>
        <w:t xml:space="preserve"> שם פסוק כז.</w:t>
      </w:r>
    </w:p>
  </w:footnote>
  <w:footnote w:id="25">
    <w:p w14:paraId="43CACC68" w14:textId="3C2710DF" w:rsidR="003B68CF" w:rsidRPr="00F83BDA" w:rsidRDefault="003B68CF" w:rsidP="00F83BDA">
      <w:pPr>
        <w:pStyle w:val="a3"/>
        <w:spacing w:line="360" w:lineRule="auto"/>
        <w:rPr>
          <w:rFonts w:asciiTheme="majorBidi" w:hAnsiTheme="majorBidi" w:cstheme="majorBidi"/>
        </w:rPr>
      </w:pPr>
      <w:r w:rsidRPr="00F83BDA">
        <w:rPr>
          <w:rStyle w:val="a5"/>
          <w:rFonts w:asciiTheme="majorBidi" w:hAnsiTheme="majorBidi" w:cstheme="majorBidi"/>
        </w:rPr>
        <w:footnoteRef/>
      </w:r>
      <w:r w:rsidRPr="00F83BDA">
        <w:rPr>
          <w:rFonts w:asciiTheme="majorBidi" w:hAnsiTheme="majorBidi" w:cstheme="majorBidi"/>
          <w:rtl/>
        </w:rPr>
        <w:t xml:space="preserve"> שמואל א פרק ב פסוקים כז-לו.</w:t>
      </w:r>
    </w:p>
  </w:footnote>
  <w:footnote w:id="26">
    <w:p w14:paraId="64FFD270" w14:textId="0BFB43AE" w:rsidR="003B68CF" w:rsidRPr="000309E1" w:rsidRDefault="003B68CF" w:rsidP="00F83BDA">
      <w:pPr>
        <w:pStyle w:val="a3"/>
        <w:spacing w:line="360" w:lineRule="auto"/>
        <w:rPr>
          <w:rFonts w:asciiTheme="majorBidi" w:hAnsiTheme="majorBidi" w:cstheme="majorBidi"/>
        </w:rPr>
      </w:pPr>
      <w:r w:rsidRPr="00F83BDA">
        <w:rPr>
          <w:rStyle w:val="a5"/>
          <w:rFonts w:asciiTheme="majorBidi" w:hAnsiTheme="majorBidi" w:cstheme="majorBidi"/>
        </w:rPr>
        <w:footnoteRef/>
      </w:r>
      <w:r w:rsidRPr="00F83BDA">
        <w:rPr>
          <w:rFonts w:asciiTheme="majorBidi" w:hAnsiTheme="majorBidi" w:cstheme="majorBidi"/>
          <w:rtl/>
        </w:rPr>
        <w:t xml:space="preserve"> פרק יא.</w:t>
      </w:r>
    </w:p>
  </w:footnote>
  <w:footnote w:id="27">
    <w:p w14:paraId="1C9FEC04" w14:textId="79285BEE" w:rsidR="000309E1" w:rsidRPr="000309E1" w:rsidRDefault="000309E1" w:rsidP="000309E1">
      <w:pPr>
        <w:pStyle w:val="a3"/>
        <w:spacing w:line="360" w:lineRule="auto"/>
        <w:rPr>
          <w:rFonts w:asciiTheme="majorBidi" w:hAnsiTheme="majorBidi" w:cstheme="majorBidi"/>
        </w:rPr>
      </w:pPr>
      <w:r w:rsidRPr="000309E1">
        <w:rPr>
          <w:rStyle w:val="a5"/>
          <w:rFonts w:asciiTheme="majorBidi" w:hAnsiTheme="majorBidi" w:cstheme="majorBidi"/>
        </w:rPr>
        <w:footnoteRef/>
      </w:r>
      <w:r w:rsidRPr="000309E1">
        <w:rPr>
          <w:rFonts w:asciiTheme="majorBidi" w:hAnsiTheme="majorBidi" w:cstheme="majorBidi"/>
          <w:rtl/>
        </w:rPr>
        <w:t xml:space="preserve"> בעל מצודת דוד</w:t>
      </w:r>
      <w:r>
        <w:rPr>
          <w:rFonts w:asciiTheme="majorBidi" w:hAnsiTheme="majorBidi" w:cstheme="majorBidi" w:hint="cs"/>
          <w:rtl/>
        </w:rPr>
        <w:t xml:space="preserve"> </w:t>
      </w:r>
      <w:r w:rsidRPr="000309E1">
        <w:rPr>
          <w:rFonts w:asciiTheme="majorBidi" w:hAnsiTheme="majorBidi" w:cstheme="majorBidi"/>
          <w:rtl/>
        </w:rPr>
        <w:t xml:space="preserve">כתב : </w:t>
      </w:r>
      <w:r>
        <w:rPr>
          <w:rFonts w:asciiTheme="majorBidi" w:hAnsiTheme="majorBidi" w:cstheme="majorBidi" w:hint="cs"/>
          <w:rtl/>
        </w:rPr>
        <w:t xml:space="preserve"> </w:t>
      </w:r>
      <w:r>
        <w:rPr>
          <w:rFonts w:ascii="David" w:hAnsi="David" w:cs="David" w:hint="cs"/>
          <w:rtl/>
        </w:rPr>
        <w:t>"</w:t>
      </w:r>
      <w:r w:rsidRPr="000309E1">
        <w:rPr>
          <w:rFonts w:ascii="David" w:hAnsi="David" w:cs="David"/>
          <w:rtl/>
        </w:rPr>
        <w:t>לא זהו שנשא שלמה בתו</w:t>
      </w:r>
      <w:r>
        <w:rPr>
          <w:rFonts w:ascii="David" w:hAnsi="David" w:cs="David" w:hint="cs"/>
          <w:rtl/>
        </w:rPr>
        <w:t xml:space="preserve">". </w:t>
      </w:r>
      <w:r>
        <w:rPr>
          <w:rFonts w:asciiTheme="majorBidi" w:hAnsiTheme="majorBidi" w:cstheme="majorBidi" w:hint="cs"/>
          <w:rtl/>
        </w:rPr>
        <w:t>כן גם דעות הרד"ק והמלבי"ם.</w:t>
      </w:r>
    </w:p>
  </w:footnote>
  <w:footnote w:id="28">
    <w:p w14:paraId="27D09CD6" w14:textId="732518A4" w:rsidR="000309E1" w:rsidRPr="00F83BDA" w:rsidRDefault="000309E1" w:rsidP="00F83BDA">
      <w:pPr>
        <w:pStyle w:val="a3"/>
        <w:spacing w:line="360" w:lineRule="auto"/>
        <w:rPr>
          <w:rFonts w:asciiTheme="majorBidi" w:hAnsiTheme="majorBidi" w:cstheme="majorBidi"/>
          <w:rtl/>
        </w:rPr>
      </w:pPr>
      <w:r w:rsidRPr="00F83BDA">
        <w:rPr>
          <w:rStyle w:val="a5"/>
          <w:rFonts w:asciiTheme="majorBidi" w:hAnsiTheme="majorBidi" w:cstheme="majorBidi"/>
        </w:rPr>
        <w:footnoteRef/>
      </w:r>
      <w:r w:rsidRPr="00F83BDA">
        <w:rPr>
          <w:rFonts w:asciiTheme="majorBidi" w:hAnsiTheme="majorBidi" w:cstheme="majorBidi"/>
          <w:rtl/>
        </w:rPr>
        <w:t xml:space="preserve"> אסתר רבה פרשה א.</w:t>
      </w:r>
    </w:p>
  </w:footnote>
  <w:footnote w:id="29">
    <w:p w14:paraId="5515C107" w14:textId="0D389637" w:rsidR="008C6E44" w:rsidRPr="00F83BDA" w:rsidRDefault="008C6E44" w:rsidP="00F83BDA">
      <w:pPr>
        <w:tabs>
          <w:tab w:val="left" w:pos="1571"/>
        </w:tabs>
        <w:spacing w:after="0" w:line="360" w:lineRule="auto"/>
        <w:rPr>
          <w:rFonts w:asciiTheme="majorBidi" w:hAnsiTheme="majorBidi" w:cstheme="majorBidi"/>
          <w:sz w:val="20"/>
          <w:szCs w:val="20"/>
        </w:rPr>
      </w:pPr>
      <w:r w:rsidRPr="00F83BDA">
        <w:rPr>
          <w:rStyle w:val="a5"/>
          <w:rFonts w:asciiTheme="majorBidi" w:hAnsiTheme="majorBidi" w:cstheme="majorBidi"/>
          <w:sz w:val="20"/>
          <w:szCs w:val="20"/>
        </w:rPr>
        <w:footnoteRef/>
      </w:r>
      <w:r w:rsidRPr="00F83BDA">
        <w:rPr>
          <w:rFonts w:asciiTheme="majorBidi" w:hAnsiTheme="majorBidi" w:cstheme="majorBidi"/>
          <w:sz w:val="20"/>
          <w:szCs w:val="20"/>
          <w:rtl/>
        </w:rPr>
        <w:t xml:space="preserve"> ישעיהו פרק מב.</w:t>
      </w:r>
    </w:p>
  </w:footnote>
  <w:footnote w:id="30">
    <w:p w14:paraId="15A18918" w14:textId="71259ADA" w:rsidR="008C6E44" w:rsidRPr="00F83BDA" w:rsidRDefault="008C6E44" w:rsidP="00F83BDA">
      <w:pPr>
        <w:pStyle w:val="a3"/>
        <w:spacing w:line="360" w:lineRule="auto"/>
        <w:rPr>
          <w:rFonts w:asciiTheme="majorBidi" w:hAnsiTheme="majorBidi" w:cstheme="majorBidi"/>
          <w:rtl/>
        </w:rPr>
      </w:pPr>
      <w:r w:rsidRPr="00F83BDA">
        <w:rPr>
          <w:rStyle w:val="a5"/>
          <w:rFonts w:asciiTheme="majorBidi" w:hAnsiTheme="majorBidi" w:cstheme="majorBidi"/>
        </w:rPr>
        <w:footnoteRef/>
      </w:r>
      <w:r w:rsidRPr="00F83BDA">
        <w:rPr>
          <w:rFonts w:asciiTheme="majorBidi" w:hAnsiTheme="majorBidi" w:cstheme="majorBidi"/>
          <w:rtl/>
        </w:rPr>
        <w:t xml:space="preserve"> סנהדרין דף צא עמוד ב.</w:t>
      </w:r>
    </w:p>
  </w:footnote>
  <w:footnote w:id="31">
    <w:p w14:paraId="08C27118" w14:textId="4FAE256D" w:rsidR="00FC68C7" w:rsidRPr="00F83BDA" w:rsidRDefault="00FC68C7" w:rsidP="00F83BDA">
      <w:pPr>
        <w:pStyle w:val="a3"/>
        <w:spacing w:line="360" w:lineRule="auto"/>
        <w:rPr>
          <w:rFonts w:asciiTheme="majorBidi" w:hAnsiTheme="majorBidi" w:cstheme="majorBidi"/>
          <w:rtl/>
        </w:rPr>
      </w:pPr>
      <w:r w:rsidRPr="00F83BDA">
        <w:rPr>
          <w:rStyle w:val="a5"/>
          <w:rFonts w:asciiTheme="majorBidi" w:hAnsiTheme="majorBidi" w:cstheme="majorBidi"/>
        </w:rPr>
        <w:footnoteRef/>
      </w:r>
      <w:r w:rsidRPr="00F83BDA">
        <w:rPr>
          <w:rFonts w:asciiTheme="majorBidi" w:hAnsiTheme="majorBidi" w:cstheme="majorBidi"/>
          <w:rtl/>
        </w:rPr>
        <w:t xml:space="preserve">  א פרק ה</w:t>
      </w:r>
    </w:p>
  </w:footnote>
  <w:footnote w:id="32">
    <w:p w14:paraId="3B8E157E" w14:textId="41B30E4E" w:rsidR="00FC68C7" w:rsidRPr="00F83BDA" w:rsidRDefault="00FC68C7" w:rsidP="00F83BDA">
      <w:pPr>
        <w:tabs>
          <w:tab w:val="left" w:pos="1571"/>
        </w:tabs>
        <w:spacing w:after="0" w:line="360" w:lineRule="auto"/>
        <w:rPr>
          <w:rFonts w:asciiTheme="majorBidi" w:hAnsiTheme="majorBidi" w:cstheme="majorBidi"/>
          <w:sz w:val="20"/>
          <w:szCs w:val="20"/>
        </w:rPr>
      </w:pPr>
      <w:r w:rsidRPr="00F83BDA">
        <w:rPr>
          <w:rStyle w:val="a5"/>
          <w:rFonts w:asciiTheme="majorBidi" w:hAnsiTheme="majorBidi" w:cstheme="majorBidi"/>
          <w:sz w:val="20"/>
          <w:szCs w:val="20"/>
        </w:rPr>
        <w:footnoteRef/>
      </w:r>
      <w:r w:rsidRPr="00F83BDA">
        <w:rPr>
          <w:rFonts w:asciiTheme="majorBidi" w:hAnsiTheme="majorBidi" w:cstheme="majorBidi"/>
          <w:sz w:val="20"/>
          <w:szCs w:val="20"/>
          <w:rtl/>
        </w:rPr>
        <w:t xml:space="preserve"> פרק י</w:t>
      </w:r>
    </w:p>
  </w:footnote>
  <w:footnote w:id="33">
    <w:p w14:paraId="3F65C1A1" w14:textId="5E035A7B" w:rsidR="00FC68C7" w:rsidRPr="00F83BDA" w:rsidRDefault="00FC68C7" w:rsidP="00F83BDA">
      <w:pPr>
        <w:tabs>
          <w:tab w:val="left" w:pos="1571"/>
        </w:tabs>
        <w:spacing w:after="0" w:line="360" w:lineRule="auto"/>
        <w:rPr>
          <w:rFonts w:asciiTheme="majorBidi" w:hAnsiTheme="majorBidi" w:cstheme="majorBidi"/>
          <w:sz w:val="20"/>
          <w:szCs w:val="20"/>
          <w:rtl/>
        </w:rPr>
      </w:pPr>
      <w:r w:rsidRPr="00F83BDA">
        <w:rPr>
          <w:rStyle w:val="a5"/>
          <w:rFonts w:asciiTheme="majorBidi" w:hAnsiTheme="majorBidi" w:cstheme="majorBidi"/>
          <w:sz w:val="20"/>
          <w:szCs w:val="20"/>
        </w:rPr>
        <w:footnoteRef/>
      </w:r>
      <w:r w:rsidRPr="00F83BDA">
        <w:rPr>
          <w:rFonts w:asciiTheme="majorBidi" w:hAnsiTheme="majorBidi" w:cstheme="majorBidi"/>
          <w:sz w:val="20"/>
          <w:szCs w:val="20"/>
          <w:rtl/>
        </w:rPr>
        <w:t xml:space="preserve"> דברי הימים ב פרק ט</w:t>
      </w:r>
    </w:p>
  </w:footnote>
  <w:footnote w:id="34">
    <w:p w14:paraId="63005E19" w14:textId="7BF929C4" w:rsidR="00FC68C7" w:rsidRPr="00F83BDA" w:rsidRDefault="00FC68C7" w:rsidP="00F83BDA">
      <w:pPr>
        <w:pStyle w:val="a3"/>
        <w:spacing w:line="360" w:lineRule="auto"/>
        <w:rPr>
          <w:rFonts w:asciiTheme="majorBidi" w:hAnsiTheme="majorBidi" w:cstheme="majorBidi"/>
          <w:rtl/>
        </w:rPr>
      </w:pPr>
      <w:r w:rsidRPr="00F83BDA">
        <w:rPr>
          <w:rStyle w:val="a5"/>
          <w:rFonts w:asciiTheme="majorBidi" w:hAnsiTheme="majorBidi" w:cstheme="majorBidi"/>
        </w:rPr>
        <w:footnoteRef/>
      </w:r>
      <w:r w:rsidRPr="00F83BDA">
        <w:rPr>
          <w:rFonts w:asciiTheme="majorBidi" w:hAnsiTheme="majorBidi" w:cstheme="majorBidi"/>
          <w:rtl/>
        </w:rPr>
        <w:t xml:space="preserve"> דברי הימים ב פרק ו.</w:t>
      </w:r>
    </w:p>
  </w:footnote>
  <w:footnote w:id="35">
    <w:p w14:paraId="736E8C4B" w14:textId="2044AC95" w:rsidR="00A55B0D" w:rsidRPr="00F83BDA" w:rsidRDefault="00A55B0D" w:rsidP="00F83BDA">
      <w:pPr>
        <w:pStyle w:val="a3"/>
        <w:spacing w:line="360" w:lineRule="auto"/>
        <w:rPr>
          <w:rFonts w:asciiTheme="majorBidi" w:hAnsiTheme="majorBidi" w:cstheme="majorBidi"/>
        </w:rPr>
      </w:pPr>
      <w:r w:rsidRPr="00F83BDA">
        <w:rPr>
          <w:rStyle w:val="a5"/>
          <w:rFonts w:asciiTheme="majorBidi" w:hAnsiTheme="majorBidi" w:cstheme="majorBidi"/>
        </w:rPr>
        <w:footnoteRef/>
      </w:r>
      <w:r w:rsidRPr="00F83BDA">
        <w:rPr>
          <w:rFonts w:asciiTheme="majorBidi" w:hAnsiTheme="majorBidi" w:cstheme="majorBidi"/>
          <w:rtl/>
        </w:rPr>
        <w:t xml:space="preserve"> הרב רבינוביץ' מציע פירוש נוסף, שהנעל מייצגת את יואב, שביקש להבטיח לו זמן רב בתמיכתו באדוניה, וציפה לו עונש מוות מידי בניהו בן יהוידע.</w:t>
      </w:r>
      <w:r w:rsidR="00F83BDA">
        <w:rPr>
          <w:rFonts w:asciiTheme="majorBidi" w:hAnsiTheme="majorBidi" w:cstheme="majorBidi" w:hint="cs"/>
          <w:rtl/>
        </w:rPr>
        <w:t xml:space="preserve"> נשים לב גם לקשר בין הנעל לבין הרגל שמסגירה את </w:t>
      </w:r>
      <w:r w:rsidR="00627B54">
        <w:rPr>
          <w:rFonts w:asciiTheme="majorBidi" w:hAnsiTheme="majorBidi" w:cstheme="majorBidi" w:hint="cs"/>
          <w:rtl/>
        </w:rPr>
        <w:t>אשמדאי</w:t>
      </w:r>
      <w:r w:rsidR="00F83BDA">
        <w:rPr>
          <w:rFonts w:asciiTheme="majorBidi" w:hAnsiTheme="majorBidi" w:cstheme="majorBidi" w:hint="cs"/>
          <w:rtl/>
        </w:rPr>
        <w:t xml:space="preserve"> בסוף הסיפור.</w:t>
      </w:r>
    </w:p>
  </w:footnote>
  <w:footnote w:id="36">
    <w:p w14:paraId="54FF96A5" w14:textId="5923CCCC" w:rsidR="00A55B0D" w:rsidRPr="00F83BDA" w:rsidRDefault="00A55B0D" w:rsidP="00F83BDA">
      <w:pPr>
        <w:pStyle w:val="a3"/>
        <w:spacing w:line="360" w:lineRule="auto"/>
        <w:rPr>
          <w:rFonts w:asciiTheme="majorBidi" w:hAnsiTheme="majorBidi" w:cstheme="majorBidi"/>
        </w:rPr>
      </w:pPr>
      <w:r w:rsidRPr="00F83BDA">
        <w:rPr>
          <w:rStyle w:val="a5"/>
          <w:rFonts w:asciiTheme="majorBidi" w:hAnsiTheme="majorBidi" w:cstheme="majorBidi"/>
        </w:rPr>
        <w:footnoteRef/>
      </w:r>
      <w:r w:rsidRPr="00F83BDA">
        <w:rPr>
          <w:rFonts w:asciiTheme="majorBidi" w:hAnsiTheme="majorBidi" w:cstheme="majorBidi"/>
          <w:rtl/>
        </w:rPr>
        <w:t xml:space="preserve"> רות פרק ד פסוק ח.</w:t>
      </w:r>
    </w:p>
  </w:footnote>
  <w:footnote w:id="37">
    <w:p w14:paraId="46C9E359" w14:textId="2B0F8B9F" w:rsidR="00006A25" w:rsidRDefault="00006A25" w:rsidP="00F83BDA">
      <w:pPr>
        <w:pStyle w:val="a3"/>
        <w:spacing w:line="360" w:lineRule="auto"/>
      </w:pPr>
      <w:r w:rsidRPr="00F83BDA">
        <w:rPr>
          <w:rStyle w:val="a5"/>
          <w:rFonts w:asciiTheme="majorBidi" w:hAnsiTheme="majorBidi" w:cstheme="majorBidi"/>
        </w:rPr>
        <w:footnoteRef/>
      </w:r>
      <w:r w:rsidRPr="00F83BDA">
        <w:rPr>
          <w:rFonts w:asciiTheme="majorBidi" w:hAnsiTheme="majorBidi" w:cstheme="majorBidi"/>
          <w:rtl/>
        </w:rPr>
        <w:t xml:space="preserve"> ד"ה זיל.</w:t>
      </w:r>
    </w:p>
  </w:footnote>
  <w:footnote w:id="38">
    <w:p w14:paraId="2D7B6DBF" w14:textId="6A2BC162" w:rsidR="008C6E44" w:rsidRPr="00F83BDA" w:rsidRDefault="008C6E44" w:rsidP="00F83BDA">
      <w:pPr>
        <w:pStyle w:val="a3"/>
        <w:spacing w:line="360" w:lineRule="auto"/>
        <w:rPr>
          <w:rFonts w:asciiTheme="majorBidi" w:hAnsiTheme="majorBidi" w:cstheme="majorBidi"/>
          <w:rtl/>
        </w:rPr>
      </w:pPr>
      <w:r w:rsidRPr="00F83BDA">
        <w:rPr>
          <w:rStyle w:val="a5"/>
          <w:rFonts w:asciiTheme="majorBidi" w:hAnsiTheme="majorBidi" w:cstheme="majorBidi"/>
        </w:rPr>
        <w:footnoteRef/>
      </w:r>
      <w:r w:rsidRPr="00F83BDA">
        <w:rPr>
          <w:rFonts w:asciiTheme="majorBidi" w:hAnsiTheme="majorBidi" w:cstheme="majorBidi"/>
          <w:rtl/>
        </w:rPr>
        <w:t xml:space="preserve"> קהלת פרק ב.</w:t>
      </w:r>
    </w:p>
  </w:footnote>
  <w:footnote w:id="39">
    <w:p w14:paraId="4FD81B0A" w14:textId="20CF5520" w:rsidR="00237C61" w:rsidRDefault="00237C61" w:rsidP="00237C61">
      <w:pPr>
        <w:pStyle w:val="a3"/>
        <w:rPr>
          <w:rFonts w:asciiTheme="majorBidi" w:hAnsiTheme="majorBidi" w:cstheme="majorBidi"/>
          <w:rtl/>
        </w:rPr>
      </w:pPr>
      <w:r w:rsidRPr="00237C61">
        <w:rPr>
          <w:rStyle w:val="a5"/>
          <w:rFonts w:asciiTheme="majorBidi" w:hAnsiTheme="majorBidi" w:cstheme="majorBidi"/>
        </w:rPr>
        <w:footnoteRef/>
      </w:r>
      <w:r w:rsidRPr="00237C61">
        <w:rPr>
          <w:rFonts w:asciiTheme="majorBidi" w:hAnsiTheme="majorBidi" w:cstheme="majorBidi"/>
          <w:rtl/>
        </w:rPr>
        <w:t xml:space="preserve"> </w:t>
      </w:r>
      <w:r>
        <w:rPr>
          <w:rFonts w:asciiTheme="majorBidi" w:hAnsiTheme="majorBidi" w:cstheme="majorBidi" w:hint="cs"/>
          <w:rtl/>
        </w:rPr>
        <w:t>חנק מתאים לטעויות קשות בשכל: "</w:t>
      </w:r>
      <w:r w:rsidRPr="00237C61">
        <w:rPr>
          <w:rFonts w:ascii="David" w:hAnsi="David" w:cs="David"/>
          <w:rtl/>
        </w:rPr>
        <w:t>אלו הן הנחנקין</w:t>
      </w:r>
      <w:r>
        <w:rPr>
          <w:rFonts w:ascii="David" w:hAnsi="David" w:cs="David" w:hint="cs"/>
          <w:rtl/>
        </w:rPr>
        <w:t xml:space="preserve">:... </w:t>
      </w:r>
      <w:r w:rsidRPr="00237C61">
        <w:rPr>
          <w:rFonts w:ascii="David" w:hAnsi="David" w:cs="David"/>
          <w:rtl/>
        </w:rPr>
        <w:t>זקן ממרא על פי בית דין</w:t>
      </w:r>
      <w:r>
        <w:rPr>
          <w:rFonts w:ascii="David" w:hAnsi="David" w:cs="David" w:hint="cs"/>
          <w:rtl/>
        </w:rPr>
        <w:t xml:space="preserve">, </w:t>
      </w:r>
      <w:r w:rsidRPr="00237C61">
        <w:rPr>
          <w:rFonts w:ascii="David" w:hAnsi="David" w:cs="David"/>
          <w:rtl/>
        </w:rPr>
        <w:t>ונביא השקר</w:t>
      </w:r>
      <w:r>
        <w:rPr>
          <w:rFonts w:ascii="David" w:hAnsi="David" w:cs="David" w:hint="cs"/>
          <w:rtl/>
        </w:rPr>
        <w:t>,</w:t>
      </w:r>
      <w:r w:rsidRPr="00237C61">
        <w:rPr>
          <w:rFonts w:ascii="David" w:hAnsi="David" w:cs="David"/>
          <w:rtl/>
        </w:rPr>
        <w:t xml:space="preserve"> והמתנבא בשם עבודת כוכבים</w:t>
      </w:r>
      <w:r>
        <w:rPr>
          <w:rFonts w:ascii="David" w:hAnsi="David" w:cs="David" w:hint="cs"/>
          <w:rtl/>
        </w:rPr>
        <w:t>"</w:t>
      </w:r>
      <w:r w:rsidRPr="00237C61">
        <w:rPr>
          <w:rFonts w:asciiTheme="majorBidi" w:hAnsiTheme="majorBidi" w:cstheme="majorBidi"/>
          <w:rtl/>
        </w:rPr>
        <w:t xml:space="preserve"> </w:t>
      </w:r>
      <w:r>
        <w:rPr>
          <w:rFonts w:asciiTheme="majorBidi" w:hAnsiTheme="majorBidi" w:cstheme="majorBidi" w:hint="cs"/>
          <w:rtl/>
        </w:rPr>
        <w:t>(</w:t>
      </w:r>
      <w:r w:rsidRPr="00237C61">
        <w:rPr>
          <w:rFonts w:asciiTheme="majorBidi" w:hAnsiTheme="majorBidi" w:cstheme="majorBidi"/>
          <w:rtl/>
        </w:rPr>
        <w:t>משנה מסכת סנהדרין פרק יא משנה א</w:t>
      </w:r>
      <w:r>
        <w:rPr>
          <w:rFonts w:asciiTheme="majorBidi" w:hAnsiTheme="majorBidi" w:cstheme="majorBidi" w:hint="cs"/>
          <w:rtl/>
        </w:rPr>
        <w:t>).</w:t>
      </w:r>
    </w:p>
    <w:p w14:paraId="461AF8D5" w14:textId="77777777" w:rsidR="00237C61" w:rsidRPr="00237C61" w:rsidRDefault="00237C61" w:rsidP="00237C61">
      <w:pPr>
        <w:pStyle w:val="a3"/>
        <w:rPr>
          <w:rFonts w:asciiTheme="majorBidi" w:hAnsiTheme="majorBidi" w:cstheme="majorBidi"/>
          <w:rtl/>
        </w:rPr>
      </w:pPr>
    </w:p>
  </w:footnote>
  <w:footnote w:id="40">
    <w:p w14:paraId="47A71F39" w14:textId="0364476C" w:rsidR="0059434C" w:rsidRPr="00F83BDA" w:rsidRDefault="0059434C" w:rsidP="00F83BDA">
      <w:pPr>
        <w:pStyle w:val="a3"/>
        <w:spacing w:line="360" w:lineRule="auto"/>
        <w:rPr>
          <w:rFonts w:asciiTheme="majorBidi" w:hAnsiTheme="majorBidi" w:cstheme="majorBidi"/>
          <w:rtl/>
        </w:rPr>
      </w:pPr>
      <w:r w:rsidRPr="00F83BDA">
        <w:rPr>
          <w:rStyle w:val="a5"/>
          <w:rFonts w:asciiTheme="majorBidi" w:hAnsiTheme="majorBidi" w:cstheme="majorBidi"/>
        </w:rPr>
        <w:footnoteRef/>
      </w:r>
      <w:r w:rsidRPr="00F83BDA">
        <w:rPr>
          <w:rFonts w:asciiTheme="majorBidi" w:hAnsiTheme="majorBidi" w:cstheme="majorBidi"/>
          <w:rtl/>
        </w:rPr>
        <w:t xml:space="preserve"> פרק ט.</w:t>
      </w:r>
    </w:p>
  </w:footnote>
  <w:footnote w:id="41">
    <w:p w14:paraId="155629B8" w14:textId="319CA2DA" w:rsidR="0059434C" w:rsidRPr="00F83BDA" w:rsidRDefault="0059434C" w:rsidP="00F83BDA">
      <w:pPr>
        <w:pStyle w:val="a3"/>
        <w:spacing w:line="360" w:lineRule="auto"/>
        <w:rPr>
          <w:rFonts w:asciiTheme="majorBidi" w:hAnsiTheme="majorBidi" w:cstheme="majorBidi"/>
        </w:rPr>
      </w:pPr>
      <w:r w:rsidRPr="00F83BDA">
        <w:rPr>
          <w:rStyle w:val="a5"/>
          <w:rFonts w:asciiTheme="majorBidi" w:hAnsiTheme="majorBidi" w:cstheme="majorBidi"/>
        </w:rPr>
        <w:footnoteRef/>
      </w:r>
      <w:r w:rsidRPr="00F83BDA">
        <w:rPr>
          <w:rFonts w:asciiTheme="majorBidi" w:hAnsiTheme="majorBidi" w:cstheme="majorBidi"/>
          <w:rtl/>
        </w:rPr>
        <w:t xml:space="preserve"> סוכה דף נב עמוד א.</w:t>
      </w:r>
    </w:p>
  </w:footnote>
  <w:footnote w:id="42">
    <w:p w14:paraId="1E3CAB3C" w14:textId="4FCF8E0E" w:rsidR="00BD2A36" w:rsidRPr="00F83BDA" w:rsidRDefault="00BD2A36" w:rsidP="00F83BDA">
      <w:pPr>
        <w:pStyle w:val="a3"/>
        <w:spacing w:line="360" w:lineRule="auto"/>
        <w:rPr>
          <w:rFonts w:asciiTheme="majorBidi" w:hAnsiTheme="majorBidi" w:cstheme="majorBidi"/>
          <w:rtl/>
        </w:rPr>
      </w:pPr>
      <w:r w:rsidRPr="00F83BDA">
        <w:rPr>
          <w:rStyle w:val="a5"/>
          <w:rFonts w:asciiTheme="majorBidi" w:hAnsiTheme="majorBidi" w:cstheme="majorBidi"/>
        </w:rPr>
        <w:footnoteRef/>
      </w:r>
      <w:r w:rsidRPr="00F83BDA">
        <w:rPr>
          <w:rFonts w:asciiTheme="majorBidi" w:hAnsiTheme="majorBidi" w:cstheme="majorBidi"/>
          <w:rtl/>
        </w:rPr>
        <w:t xml:space="preserve"> שיר השירים רבה  פרשה א אות י.</w:t>
      </w:r>
    </w:p>
  </w:footnote>
  <w:footnote w:id="43">
    <w:p w14:paraId="5DE6219B" w14:textId="3BE3B7A6" w:rsidR="0074649C" w:rsidRPr="00F83BDA" w:rsidRDefault="0074649C" w:rsidP="00F83BDA">
      <w:pPr>
        <w:pStyle w:val="a3"/>
        <w:spacing w:line="360" w:lineRule="auto"/>
        <w:rPr>
          <w:rFonts w:asciiTheme="majorBidi" w:hAnsiTheme="majorBidi" w:cstheme="majorBidi"/>
        </w:rPr>
      </w:pPr>
      <w:r w:rsidRPr="00F83BDA">
        <w:rPr>
          <w:rStyle w:val="a5"/>
          <w:rFonts w:asciiTheme="majorBidi" w:hAnsiTheme="majorBidi" w:cstheme="majorBidi"/>
        </w:rPr>
        <w:footnoteRef/>
      </w:r>
      <w:r w:rsidRPr="00F83BDA">
        <w:rPr>
          <w:rFonts w:asciiTheme="majorBidi" w:hAnsiTheme="majorBidi" w:cstheme="majorBidi"/>
          <w:rtl/>
        </w:rPr>
        <w:t xml:space="preserve"> רש"י  ד"ה בדקו.</w:t>
      </w:r>
    </w:p>
  </w:footnote>
  <w:footnote w:id="44">
    <w:p w14:paraId="331CFEDE" w14:textId="4A6F0F9D" w:rsidR="00D64D89" w:rsidRPr="00F83BDA" w:rsidRDefault="00D64D89" w:rsidP="00F83BDA">
      <w:pPr>
        <w:pStyle w:val="a3"/>
        <w:spacing w:line="360" w:lineRule="auto"/>
        <w:rPr>
          <w:rFonts w:asciiTheme="majorBidi" w:hAnsiTheme="majorBidi" w:cstheme="majorBidi"/>
          <w:rtl/>
        </w:rPr>
      </w:pPr>
      <w:r w:rsidRPr="00F83BDA">
        <w:rPr>
          <w:rStyle w:val="a5"/>
          <w:rFonts w:asciiTheme="majorBidi" w:hAnsiTheme="majorBidi" w:cstheme="majorBidi"/>
        </w:rPr>
        <w:footnoteRef/>
      </w:r>
      <w:r w:rsidRPr="00F83BDA">
        <w:rPr>
          <w:rFonts w:asciiTheme="majorBidi" w:hAnsiTheme="majorBidi" w:cstheme="majorBidi"/>
          <w:rtl/>
        </w:rPr>
        <w:t xml:space="preserve"> בן יהוידע.</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36604881"/>
      <w:docPartObj>
        <w:docPartGallery w:val="Page Numbers (Top of Page)"/>
        <w:docPartUnique/>
      </w:docPartObj>
    </w:sdtPr>
    <w:sdtContent>
      <w:p w14:paraId="1145C7A0" w14:textId="74D92920" w:rsidR="00D332A2" w:rsidRDefault="00D332A2">
        <w:pPr>
          <w:pStyle w:val="a6"/>
        </w:pPr>
        <w:r>
          <w:fldChar w:fldCharType="begin"/>
        </w:r>
        <w:r>
          <w:instrText>PAGE   \* MERGEFORMAT</w:instrText>
        </w:r>
        <w:r>
          <w:fldChar w:fldCharType="separate"/>
        </w:r>
        <w:r>
          <w:rPr>
            <w:rtl/>
            <w:lang w:val="he-IL"/>
          </w:rPr>
          <w:t>2</w:t>
        </w:r>
        <w:r>
          <w:fldChar w:fldCharType="end"/>
        </w:r>
      </w:p>
    </w:sdtContent>
  </w:sdt>
  <w:p w14:paraId="006C8389" w14:textId="77777777" w:rsidR="00D332A2" w:rsidRDefault="00D332A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E3CF7"/>
    <w:multiLevelType w:val="hybridMultilevel"/>
    <w:tmpl w:val="E6A02662"/>
    <w:lvl w:ilvl="0" w:tplc="4C32A58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462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3C"/>
    <w:rsid w:val="00006A25"/>
    <w:rsid w:val="00027890"/>
    <w:rsid w:val="000309E1"/>
    <w:rsid w:val="00085D7F"/>
    <w:rsid w:val="000F396A"/>
    <w:rsid w:val="00126C6C"/>
    <w:rsid w:val="00131F64"/>
    <w:rsid w:val="0022303F"/>
    <w:rsid w:val="00237C61"/>
    <w:rsid w:val="00247EAF"/>
    <w:rsid w:val="00293330"/>
    <w:rsid w:val="003B68CF"/>
    <w:rsid w:val="003C6D4D"/>
    <w:rsid w:val="003F0ED8"/>
    <w:rsid w:val="0040063C"/>
    <w:rsid w:val="00440AB0"/>
    <w:rsid w:val="00491176"/>
    <w:rsid w:val="004E1357"/>
    <w:rsid w:val="00544F4F"/>
    <w:rsid w:val="00565596"/>
    <w:rsid w:val="0059434C"/>
    <w:rsid w:val="005B3434"/>
    <w:rsid w:val="00627B54"/>
    <w:rsid w:val="00654879"/>
    <w:rsid w:val="00691870"/>
    <w:rsid w:val="0074649C"/>
    <w:rsid w:val="008021A4"/>
    <w:rsid w:val="008502B9"/>
    <w:rsid w:val="008C6E44"/>
    <w:rsid w:val="009E3938"/>
    <w:rsid w:val="009F0A1B"/>
    <w:rsid w:val="00A55B0D"/>
    <w:rsid w:val="00A82CF4"/>
    <w:rsid w:val="00AB589F"/>
    <w:rsid w:val="00AF37E2"/>
    <w:rsid w:val="00B074BB"/>
    <w:rsid w:val="00B4747B"/>
    <w:rsid w:val="00BD2A36"/>
    <w:rsid w:val="00C3317F"/>
    <w:rsid w:val="00D332A2"/>
    <w:rsid w:val="00D35940"/>
    <w:rsid w:val="00D64D89"/>
    <w:rsid w:val="00DB49AB"/>
    <w:rsid w:val="00E0458C"/>
    <w:rsid w:val="00E10003"/>
    <w:rsid w:val="00E45D80"/>
    <w:rsid w:val="00EC3991"/>
    <w:rsid w:val="00F83BDA"/>
    <w:rsid w:val="00FC68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8416"/>
  <w15:chartTrackingRefBased/>
  <w15:docId w15:val="{9AA0166A-404E-4172-9305-434EE622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semiHidden/>
    <w:unhideWhenUsed/>
    <w:rsid w:val="005B3434"/>
    <w:rPr>
      <w:color w:val="0000FF"/>
      <w:u w:val="single"/>
    </w:rPr>
  </w:style>
  <w:style w:type="paragraph" w:styleId="a3">
    <w:name w:val="footnote text"/>
    <w:basedOn w:val="a"/>
    <w:link w:val="a4"/>
    <w:uiPriority w:val="99"/>
    <w:semiHidden/>
    <w:unhideWhenUsed/>
    <w:rsid w:val="005B3434"/>
    <w:pPr>
      <w:spacing w:after="0" w:line="240" w:lineRule="auto"/>
    </w:pPr>
    <w:rPr>
      <w:sz w:val="20"/>
      <w:szCs w:val="20"/>
    </w:rPr>
  </w:style>
  <w:style w:type="character" w:customStyle="1" w:styleId="a4">
    <w:name w:val="טקסט הערת שוליים תו"/>
    <w:basedOn w:val="a0"/>
    <w:link w:val="a3"/>
    <w:uiPriority w:val="99"/>
    <w:semiHidden/>
    <w:rsid w:val="005B3434"/>
    <w:rPr>
      <w:noProof/>
      <w:sz w:val="20"/>
      <w:szCs w:val="20"/>
    </w:rPr>
  </w:style>
  <w:style w:type="character" w:styleId="a5">
    <w:name w:val="footnote reference"/>
    <w:basedOn w:val="a0"/>
    <w:uiPriority w:val="99"/>
    <w:semiHidden/>
    <w:unhideWhenUsed/>
    <w:rsid w:val="005B3434"/>
    <w:rPr>
      <w:vertAlign w:val="superscript"/>
    </w:rPr>
  </w:style>
  <w:style w:type="paragraph" w:styleId="a6">
    <w:name w:val="header"/>
    <w:basedOn w:val="a"/>
    <w:link w:val="a7"/>
    <w:uiPriority w:val="99"/>
    <w:unhideWhenUsed/>
    <w:rsid w:val="00D332A2"/>
    <w:pPr>
      <w:tabs>
        <w:tab w:val="center" w:pos="4153"/>
        <w:tab w:val="right" w:pos="8306"/>
      </w:tabs>
      <w:spacing w:after="0" w:line="240" w:lineRule="auto"/>
    </w:pPr>
  </w:style>
  <w:style w:type="character" w:customStyle="1" w:styleId="a7">
    <w:name w:val="כותרת עליונה תו"/>
    <w:basedOn w:val="a0"/>
    <w:link w:val="a6"/>
    <w:uiPriority w:val="99"/>
    <w:rsid w:val="00D332A2"/>
    <w:rPr>
      <w:noProof/>
    </w:rPr>
  </w:style>
  <w:style w:type="paragraph" w:styleId="a8">
    <w:name w:val="footer"/>
    <w:basedOn w:val="a"/>
    <w:link w:val="a9"/>
    <w:uiPriority w:val="99"/>
    <w:unhideWhenUsed/>
    <w:rsid w:val="00D332A2"/>
    <w:pPr>
      <w:tabs>
        <w:tab w:val="center" w:pos="4153"/>
        <w:tab w:val="right" w:pos="8306"/>
      </w:tabs>
      <w:spacing w:after="0" w:line="240" w:lineRule="auto"/>
    </w:pPr>
  </w:style>
  <w:style w:type="character" w:customStyle="1" w:styleId="a9">
    <w:name w:val="כותרת תחתונה תו"/>
    <w:basedOn w:val="a0"/>
    <w:link w:val="a8"/>
    <w:uiPriority w:val="99"/>
    <w:rsid w:val="00D332A2"/>
    <w:rPr>
      <w:noProof/>
    </w:rPr>
  </w:style>
  <w:style w:type="paragraph" w:styleId="aa">
    <w:name w:val="List Paragraph"/>
    <w:basedOn w:val="a"/>
    <w:uiPriority w:val="34"/>
    <w:qFormat/>
    <w:rsid w:val="00691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4A042-6365-4771-A3B3-9B8FC0FF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7</Pages>
  <Words>2313</Words>
  <Characters>11566</Characters>
  <Application>Microsoft Office Word</Application>
  <DocSecurity>0</DocSecurity>
  <Lines>96</Lines>
  <Paragraphs>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14</cp:revision>
  <dcterms:created xsi:type="dcterms:W3CDTF">2023-05-16T07:16:00Z</dcterms:created>
  <dcterms:modified xsi:type="dcterms:W3CDTF">2023-06-08T05:26:00Z</dcterms:modified>
</cp:coreProperties>
</file>