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D11" w:rsidRDefault="00D2613B" w:rsidP="00B94D11">
      <w:pPr>
        <w:bidi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1390649</wp:posOffset>
                </wp:positionH>
                <wp:positionV relativeFrom="paragraph">
                  <wp:posOffset>2847975</wp:posOffset>
                </wp:positionV>
                <wp:extent cx="2352675" cy="161925"/>
                <wp:effectExtent l="0" t="0" r="9525" b="28575"/>
                <wp:wrapNone/>
                <wp:docPr id="6" name="מחבר מרפק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2675" cy="161925"/>
                        </a:xfrm>
                        <a:prstGeom prst="bentConnector3">
                          <a:avLst>
                            <a:gd name="adj1" fmla="val 65789"/>
                          </a:avLst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מחבר מרפקי 6" o:spid="_x0000_s1026" type="#_x0000_t34" style="position:absolute;left:0;text-align:left;margin-left:109.5pt;margin-top:224.25pt;width:185.2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" adj="14210" strokecolor="#4579b8 [3044]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1333498</wp:posOffset>
                </wp:positionH>
                <wp:positionV relativeFrom="paragraph">
                  <wp:posOffset>2495550</wp:posOffset>
                </wp:positionV>
                <wp:extent cx="2305051" cy="152400"/>
                <wp:effectExtent l="0" t="0" r="19050" b="19050"/>
                <wp:wrapNone/>
                <wp:docPr id="4" name="מחבר מרפק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05051" cy="152400"/>
                        </a:xfrm>
                        <a:prstGeom prst="bentConnector3">
                          <a:avLst>
                            <a:gd name="adj1" fmla="val 69421"/>
                          </a:avLst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מחבר מרפקי 4" o:spid="_x0000_s1026" type="#_x0000_t34" style="position:absolute;left:0;text-align:left;margin-left:105pt;margin-top:196.5pt;width:181.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" adj="14995" strokecolor="#4579b8 [3044]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3581398</wp:posOffset>
                </wp:positionV>
                <wp:extent cx="7981950" cy="152400"/>
                <wp:effectExtent l="0" t="0" r="19050" b="19050"/>
                <wp:wrapNone/>
                <wp:docPr id="3" name="מחבר מרפק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7981950" cy="152400"/>
                        </a:xfrm>
                        <a:prstGeom prst="bentConnector3">
                          <a:avLst>
                            <a:gd name="adj1" fmla="val 31384"/>
                          </a:avLst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מחבר מרפקי 3" o:spid="_x0000_s1026" type="#_x0000_t34" style="position:absolute;left:0;text-align:left;margin-left:105pt;margin-top:282pt;width:628.5pt;height:12pt;rotation:18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" adj="6779" strokecolor="#4579b8 [3044]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1924050</wp:posOffset>
                </wp:positionV>
                <wp:extent cx="2276475" cy="200025"/>
                <wp:effectExtent l="0" t="0" r="9525" b="28575"/>
                <wp:wrapNone/>
                <wp:docPr id="2" name="מחבר מרפק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6475" cy="200025"/>
                        </a:xfrm>
                        <a:prstGeom prst="bentConnector3">
                          <a:avLst/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מחבר מרפקי 2" o:spid="_x0000_s1026" type="#_x0000_t34" style="position:absolute;left:0;text-align:left;margin-left:115.5pt;margin-top:151.5pt;width:179.25pt;height:15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" strokecolor="#4579b8 [3044]" strokeweight="1.25pt"/>
            </w:pict>
          </mc:Fallback>
        </mc:AlternateContent>
      </w:r>
      <w:r w:rsidR="00B94D11">
        <w:rPr>
          <w:noProof/>
        </w:rPr>
        <w:drawing>
          <wp:inline distT="0" distB="0" distL="0" distR="0" wp14:anchorId="28E2BD43" wp14:editId="56EF275F">
            <wp:extent cx="9123028" cy="5524500"/>
            <wp:effectExtent l="19050" t="19050" r="21590" b="1905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23028" cy="55245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94D11" w:rsidRPr="00B94D11" w:rsidRDefault="00D2613B" w:rsidP="00B94D11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156845</wp:posOffset>
                </wp:positionV>
                <wp:extent cx="495300" cy="200025"/>
                <wp:effectExtent l="0" t="0" r="19050" b="28575"/>
                <wp:wrapNone/>
                <wp:docPr id="7" name="מחבר מרפק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200025"/>
                        </a:xfrm>
                        <a:prstGeom prst="bentConnector3">
                          <a:avLst/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מחבר מרפקי 7" o:spid="_x0000_s1026" type="#_x0000_t34" style="position:absolute;left:0;text-align:left;margin-left:241.5pt;margin-top:12.35pt;width:39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" strokecolor="#4579b8 [3044]" strokeweight="1.25pt"/>
            </w:pict>
          </mc:Fallback>
        </mc:AlternateContent>
      </w:r>
    </w:p>
    <w:p w:rsidR="00B94D11" w:rsidRPr="00B94D11" w:rsidRDefault="00D2613B" w:rsidP="00B94D11">
      <w:pPr>
        <w:bidi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8343900</wp:posOffset>
                </wp:positionH>
                <wp:positionV relativeFrom="paragraph">
                  <wp:posOffset>172085</wp:posOffset>
                </wp:positionV>
                <wp:extent cx="342900" cy="171450"/>
                <wp:effectExtent l="0" t="0" r="19050" b="19050"/>
                <wp:wrapNone/>
                <wp:docPr id="8" name="מחבר מרפק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171450"/>
                        </a:xfrm>
                        <a:prstGeom prst="bentConnector3">
                          <a:avLst/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מחבר מרפקי 8" o:spid="_x0000_s1026" type="#_x0000_t34" style="position:absolute;left:0;text-align:left;margin-left:657pt;margin-top:13.55pt;width:27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" strokecolor="#4579b8 [3044]" strokeweight="1.25pt"/>
            </w:pict>
          </mc:Fallback>
        </mc:AlternateContent>
      </w:r>
      <w:r w:rsidR="00B94D11">
        <w:rPr>
          <w:rFonts w:hint="cs"/>
          <w:rtl/>
        </w:rPr>
        <w:t xml:space="preserve">אי </w:t>
      </w:r>
      <w:proofErr w:type="spellStart"/>
      <w:r w:rsidR="00B94D11">
        <w:rPr>
          <w:rFonts w:hint="cs"/>
          <w:rtl/>
        </w:rPr>
        <w:t>הוה</w:t>
      </w:r>
      <w:proofErr w:type="spellEnd"/>
      <w:r w:rsidR="00B94D11">
        <w:rPr>
          <w:rFonts w:hint="cs"/>
          <w:rtl/>
        </w:rPr>
        <w:t xml:space="preserve"> כתיב 'ומן העפר אשר יהיה </w:t>
      </w:r>
      <w:r w:rsidR="00B94D11">
        <w:rPr>
          <w:rFonts w:hint="cs"/>
          <w:b/>
          <w:bCs/>
          <w:rtl/>
        </w:rPr>
        <w:t>מ</w:t>
      </w:r>
      <w:r w:rsidR="00B94D11">
        <w:rPr>
          <w:rFonts w:hint="cs"/>
          <w:rtl/>
        </w:rPr>
        <w:t xml:space="preserve">קרקע המשכן' ולא </w:t>
      </w:r>
      <w:proofErr w:type="spellStart"/>
      <w:r w:rsidR="00B94D11">
        <w:rPr>
          <w:rFonts w:hint="cs"/>
          <w:rtl/>
        </w:rPr>
        <w:t>הוה</w:t>
      </w:r>
      <w:proofErr w:type="spellEnd"/>
      <w:r w:rsidR="00B94D11">
        <w:rPr>
          <w:rFonts w:hint="cs"/>
          <w:rtl/>
        </w:rPr>
        <w:t xml:space="preserve"> כתיב 'בקרקע' </w:t>
      </w:r>
      <w:r w:rsidR="00B94D11">
        <w:rPr>
          <w:rtl/>
        </w:rPr>
        <w:t>–</w:t>
      </w:r>
      <w:r w:rsidR="00B94D11">
        <w:rPr>
          <w:rFonts w:hint="cs"/>
          <w:rtl/>
        </w:rPr>
        <w:t xml:space="preserve"> משמע דאינו מקפיד אלא שיכניס העפר להיכל, יכול יתקין - יזמין - עפר מבחוץ ויכניס בהיכל ודיו בכניסת</w:t>
      </w:r>
      <w:r w:rsidR="00B94D11" w:rsidRPr="00B94D11">
        <w:rPr>
          <w:rFonts w:hint="cs"/>
          <w:b/>
          <w:bCs/>
          <w:rtl/>
        </w:rPr>
        <w:t>ן</w:t>
      </w:r>
      <w:r w:rsidR="00B94D11">
        <w:rPr>
          <w:rFonts w:hint="cs"/>
          <w:rtl/>
        </w:rPr>
        <w:t xml:space="preserve">? ת"ל בקרקע, בקרקעיתו. אי </w:t>
      </w:r>
      <w:r w:rsidR="00B94D11" w:rsidRPr="00B94D11">
        <w:rPr>
          <w:rFonts w:hint="cs"/>
          <w:rtl/>
        </w:rPr>
        <w:t>ב</w:t>
      </w:r>
      <w:r w:rsidR="00B94D11">
        <w:rPr>
          <w:rFonts w:hint="cs"/>
          <w:rtl/>
        </w:rPr>
        <w:t xml:space="preserve">קרקע </w:t>
      </w:r>
      <w:proofErr w:type="spellStart"/>
      <w:r w:rsidR="00B94D11">
        <w:rPr>
          <w:rFonts w:hint="cs"/>
          <w:rtl/>
        </w:rPr>
        <w:t>קא</w:t>
      </w:r>
      <w:proofErr w:type="spellEnd"/>
      <w:r w:rsidR="00B94D11">
        <w:rPr>
          <w:rFonts w:hint="cs"/>
          <w:rtl/>
        </w:rPr>
        <w:t xml:space="preserve"> </w:t>
      </w:r>
      <w:proofErr w:type="spellStart"/>
      <w:r w:rsidR="00B94D11">
        <w:rPr>
          <w:rFonts w:hint="cs"/>
          <w:rtl/>
        </w:rPr>
        <w:t>דרשינן</w:t>
      </w:r>
      <w:proofErr w:type="spellEnd"/>
      <w:r w:rsidR="00B94D11">
        <w:rPr>
          <w:rFonts w:hint="cs"/>
          <w:rtl/>
        </w:rPr>
        <w:t xml:space="preserve">, ולא כתיב </w:t>
      </w:r>
      <w:r w:rsidR="00EC46E9">
        <w:rPr>
          <w:rFonts w:hint="cs"/>
          <w:rtl/>
        </w:rPr>
        <w:t>'</w:t>
      </w:r>
      <w:r w:rsidR="00B94D11">
        <w:rPr>
          <w:rFonts w:hint="cs"/>
          <w:rtl/>
        </w:rPr>
        <w:t>אשר יהיה</w:t>
      </w:r>
      <w:r w:rsidR="00EC46E9">
        <w:rPr>
          <w:rFonts w:hint="cs"/>
          <w:rtl/>
        </w:rPr>
        <w:t>'</w:t>
      </w:r>
      <w:r w:rsidR="00B94D11">
        <w:rPr>
          <w:rFonts w:hint="cs"/>
          <w:rtl/>
        </w:rPr>
        <w:t xml:space="preserve"> </w:t>
      </w:r>
      <w:r w:rsidR="00B94D11">
        <w:rPr>
          <w:rtl/>
        </w:rPr>
        <w:t>–</w:t>
      </w:r>
      <w:r w:rsidR="00B94D11">
        <w:rPr>
          <w:rFonts w:hint="cs"/>
          <w:rtl/>
        </w:rPr>
        <w:t xml:space="preserve"> יכול לא מצא שם עפר תיחוח, נוח ליטול, יחפור שם </w:t>
      </w:r>
      <w:proofErr w:type="spellStart"/>
      <w:r w:rsidR="00B94D11">
        <w:rPr>
          <w:rFonts w:hint="cs"/>
          <w:rtl/>
        </w:rPr>
        <w:t>בקרדומות</w:t>
      </w:r>
      <w:proofErr w:type="spellEnd"/>
      <w:r w:rsidR="00B94D11">
        <w:rPr>
          <w:rFonts w:hint="cs"/>
          <w:rtl/>
        </w:rPr>
        <w:t xml:space="preserve">? ת"ל 'אשר יהיה'. </w:t>
      </w:r>
      <w:proofErr w:type="spellStart"/>
      <w:r w:rsidR="00B94D11">
        <w:rPr>
          <w:rFonts w:hint="cs"/>
          <w:rtl/>
        </w:rPr>
        <w:t>ומדלא</w:t>
      </w:r>
      <w:proofErr w:type="spellEnd"/>
      <w:r w:rsidR="00B94D11">
        <w:rPr>
          <w:rFonts w:hint="cs"/>
          <w:rtl/>
        </w:rPr>
        <w:t xml:space="preserve"> כתיב 'ומקרקע המשכן </w:t>
      </w:r>
      <w:proofErr w:type="spellStart"/>
      <w:r w:rsidR="00B94D11">
        <w:rPr>
          <w:rFonts w:hint="cs"/>
          <w:rtl/>
        </w:rPr>
        <w:t>יקח</w:t>
      </w:r>
      <w:proofErr w:type="spellEnd"/>
      <w:r w:rsidR="00B94D11">
        <w:rPr>
          <w:rFonts w:hint="cs"/>
          <w:rtl/>
        </w:rPr>
        <w:t xml:space="preserve">' ש"מ לא הקפיד אלא שיהא מונח בקרקעית המשכן שעה אחת, הא כיצד? יש שם עפר תיחוח </w:t>
      </w:r>
      <w:r w:rsidR="00B94D11">
        <w:rPr>
          <w:rtl/>
        </w:rPr>
        <w:t>–</w:t>
      </w:r>
      <w:r w:rsidR="00B94D11">
        <w:rPr>
          <w:rFonts w:hint="cs"/>
          <w:rtl/>
        </w:rPr>
        <w:t xml:space="preserve"> הבא משם, אין שם </w:t>
      </w:r>
      <w:r w:rsidR="00B94D11">
        <w:rPr>
          <w:rtl/>
        </w:rPr>
        <w:t>–</w:t>
      </w:r>
      <w:r w:rsidR="00B94D11">
        <w:rPr>
          <w:rFonts w:hint="cs"/>
          <w:rtl/>
        </w:rPr>
        <w:t xml:space="preserve"> תן שם על הקרקעית וחוזר </w:t>
      </w:r>
      <w:proofErr w:type="spellStart"/>
      <w:r w:rsidR="00B94D11">
        <w:rPr>
          <w:rFonts w:hint="cs"/>
          <w:rtl/>
        </w:rPr>
        <w:t>ונוטלו</w:t>
      </w:r>
      <w:proofErr w:type="spellEnd"/>
      <w:r w:rsidR="00B94D11">
        <w:rPr>
          <w:rFonts w:hint="cs"/>
          <w:rtl/>
        </w:rPr>
        <w:t xml:space="preserve"> ונתן לתוך המים:</w:t>
      </w:r>
    </w:p>
    <w:p w:rsidR="00B94D11" w:rsidRDefault="00B94D11" w:rsidP="00B94D11">
      <w:pPr>
        <w:bidi/>
        <w:rPr>
          <w:rtl/>
        </w:rPr>
      </w:pPr>
      <w:bookmarkStart w:id="0" w:name="_GoBack"/>
      <w:bookmarkEnd w:id="0"/>
    </w:p>
    <w:p w:rsidR="00D07E36" w:rsidRPr="00B94D11" w:rsidRDefault="00D07E36" w:rsidP="00B94D11">
      <w:pPr>
        <w:tabs>
          <w:tab w:val="left" w:pos="4178"/>
        </w:tabs>
        <w:bidi/>
        <w:rPr>
          <w:rtl/>
        </w:rPr>
      </w:pPr>
    </w:p>
    <w:sectPr w:rsidR="00D07E36" w:rsidRPr="00B94D11" w:rsidSect="00B94D11">
      <w:pgSz w:w="16838" w:h="11906" w:orient="landscape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D11"/>
    <w:rsid w:val="000E5EED"/>
    <w:rsid w:val="00514E6D"/>
    <w:rsid w:val="00B94D11"/>
    <w:rsid w:val="00D07E36"/>
    <w:rsid w:val="00D2613B"/>
    <w:rsid w:val="00EA4F30"/>
    <w:rsid w:val="00EC46E9"/>
    <w:rsid w:val="00F37CF6"/>
    <w:rsid w:val="00F4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D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94D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D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94D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80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מרקוביץ</dc:creator>
  <cp:lastModifiedBy>איתן מרקוביץ</cp:lastModifiedBy>
  <cp:revision>1</cp:revision>
  <cp:lastPrinted>2023-04-13T20:47:00Z</cp:lastPrinted>
  <dcterms:created xsi:type="dcterms:W3CDTF">2023-04-13T20:31:00Z</dcterms:created>
  <dcterms:modified xsi:type="dcterms:W3CDTF">2023-04-14T11:09:00Z</dcterms:modified>
</cp:coreProperties>
</file>