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4D9" w:rsidRDefault="00EE74D9" w:rsidP="00EE74D9">
      <w:pPr>
        <w:bidi w:val="0"/>
        <w:rPr>
          <w:rtl/>
        </w:rPr>
      </w:pPr>
    </w:p>
    <w:tbl>
      <w:tblPr>
        <w:tblStyle w:val="a3"/>
        <w:bidiVisual/>
        <w:tblW w:w="4051" w:type="pct"/>
        <w:jc w:val="center"/>
        <w:tblLook w:val="04A0" w:firstRow="1" w:lastRow="0" w:firstColumn="1" w:lastColumn="0" w:noHBand="0" w:noVBand="1"/>
      </w:tblPr>
      <w:tblGrid>
        <w:gridCol w:w="4317"/>
        <w:gridCol w:w="1745"/>
        <w:gridCol w:w="1752"/>
        <w:gridCol w:w="1748"/>
        <w:gridCol w:w="1743"/>
      </w:tblGrid>
      <w:tr w:rsidR="00EE74D9" w:rsidTr="00EE74D9">
        <w:trPr>
          <w:trHeight w:val="289"/>
          <w:jc w:val="center"/>
        </w:trPr>
        <w:tc>
          <w:tcPr>
            <w:tcW w:w="1909" w:type="pct"/>
            <w:vMerge w:val="restart"/>
            <w:tcBorders>
              <w:top w:val="nil"/>
              <w:left w:val="nil"/>
            </w:tcBorders>
          </w:tcPr>
          <w:p w:rsidR="00EE74D9" w:rsidRPr="00A55943" w:rsidRDefault="00EE74D9" w:rsidP="00EE74D9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  <w:bookmarkStart w:id="0" w:name="OLE_LINK13"/>
            <w:bookmarkStart w:id="1" w:name="OLE_LINK14"/>
          </w:p>
        </w:tc>
        <w:tc>
          <w:tcPr>
            <w:tcW w:w="1547" w:type="pct"/>
            <w:gridSpan w:val="2"/>
          </w:tcPr>
          <w:p w:rsidR="00EE74D9" w:rsidRPr="00A55943" w:rsidRDefault="00EE74D9" w:rsidP="00EE74D9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A55943">
              <w:rPr>
                <w:rFonts w:hint="cs"/>
                <w:sz w:val="28"/>
                <w:szCs w:val="28"/>
                <w:rtl/>
              </w:rPr>
              <w:t xml:space="preserve">נסכי יחיד בבמת ציבור </w:t>
            </w:r>
          </w:p>
        </w:tc>
        <w:tc>
          <w:tcPr>
            <w:tcW w:w="1544" w:type="pct"/>
            <w:gridSpan w:val="2"/>
          </w:tcPr>
          <w:p w:rsidR="00EE74D9" w:rsidRPr="00A55943" w:rsidRDefault="00EE74D9" w:rsidP="00EE74D9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A55943">
              <w:rPr>
                <w:rFonts w:hint="cs"/>
                <w:sz w:val="28"/>
                <w:szCs w:val="28"/>
                <w:rtl/>
              </w:rPr>
              <w:t>נסכי יחיד בבמת יחיד</w:t>
            </w:r>
          </w:p>
        </w:tc>
      </w:tr>
      <w:tr w:rsidR="00EE74D9" w:rsidTr="00EE74D9">
        <w:trPr>
          <w:trHeight w:val="284"/>
          <w:jc w:val="center"/>
        </w:trPr>
        <w:tc>
          <w:tcPr>
            <w:tcW w:w="1909" w:type="pct"/>
            <w:vMerge/>
            <w:tcBorders>
              <w:left w:val="nil"/>
            </w:tcBorders>
          </w:tcPr>
          <w:p w:rsidR="00EE74D9" w:rsidRPr="00A55943" w:rsidRDefault="00EE74D9" w:rsidP="00EE74D9">
            <w:pPr>
              <w:spacing w:line="360" w:lineRule="auto"/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772" w:type="pct"/>
          </w:tcPr>
          <w:p w:rsidR="00EE74D9" w:rsidRPr="00A55943" w:rsidRDefault="00EE74D9" w:rsidP="00EE74D9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55943">
              <w:rPr>
                <w:rFonts w:hint="cs"/>
                <w:b/>
                <w:bCs/>
                <w:sz w:val="28"/>
                <w:szCs w:val="28"/>
                <w:rtl/>
              </w:rPr>
              <w:t>ר"י</w:t>
            </w:r>
          </w:p>
        </w:tc>
        <w:tc>
          <w:tcPr>
            <w:tcW w:w="775" w:type="pct"/>
          </w:tcPr>
          <w:p w:rsidR="00EE74D9" w:rsidRPr="00A55943" w:rsidRDefault="00EE74D9" w:rsidP="00EE74D9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55943">
              <w:rPr>
                <w:rFonts w:hint="cs"/>
                <w:b/>
                <w:bCs/>
                <w:sz w:val="28"/>
                <w:szCs w:val="28"/>
                <w:rtl/>
              </w:rPr>
              <w:t>ר"ע</w:t>
            </w:r>
          </w:p>
        </w:tc>
        <w:tc>
          <w:tcPr>
            <w:tcW w:w="773" w:type="pct"/>
          </w:tcPr>
          <w:p w:rsidR="00EE74D9" w:rsidRPr="00A55943" w:rsidRDefault="00EE74D9" w:rsidP="00EE74D9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55943">
              <w:rPr>
                <w:rFonts w:hint="cs"/>
                <w:b/>
                <w:bCs/>
                <w:sz w:val="28"/>
                <w:szCs w:val="28"/>
                <w:rtl/>
              </w:rPr>
              <w:t>ר"י</w:t>
            </w:r>
          </w:p>
        </w:tc>
        <w:tc>
          <w:tcPr>
            <w:tcW w:w="771" w:type="pct"/>
          </w:tcPr>
          <w:p w:rsidR="00EE74D9" w:rsidRPr="00A55943" w:rsidRDefault="00EE74D9" w:rsidP="00EE74D9">
            <w:pPr>
              <w:spacing w:line="36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55943">
              <w:rPr>
                <w:rFonts w:hint="cs"/>
                <w:b/>
                <w:bCs/>
                <w:sz w:val="28"/>
                <w:szCs w:val="28"/>
                <w:rtl/>
              </w:rPr>
              <w:t>ר"ע</w:t>
            </w:r>
          </w:p>
        </w:tc>
      </w:tr>
      <w:tr w:rsidR="00EE74D9" w:rsidTr="00EE74D9">
        <w:trPr>
          <w:trHeight w:val="582"/>
          <w:jc w:val="center"/>
        </w:trPr>
        <w:tc>
          <w:tcPr>
            <w:tcW w:w="1909" w:type="pct"/>
            <w:vAlign w:val="center"/>
          </w:tcPr>
          <w:p w:rsidR="00EE74D9" w:rsidRPr="00A55943" w:rsidRDefault="00EE74D9" w:rsidP="00EE74D9">
            <w:pPr>
              <w:spacing w:line="360" w:lineRule="auto"/>
              <w:jc w:val="center"/>
              <w:rPr>
                <w:rFonts w:hint="cs"/>
                <w:sz w:val="28"/>
                <w:szCs w:val="28"/>
                <w:rtl/>
              </w:rPr>
            </w:pPr>
            <w:r w:rsidRPr="00A55943">
              <w:rPr>
                <w:rFonts w:hint="cs"/>
                <w:sz w:val="28"/>
                <w:szCs w:val="28"/>
                <w:rtl/>
              </w:rPr>
              <w:t>במדבר</w:t>
            </w:r>
          </w:p>
        </w:tc>
        <w:tc>
          <w:tcPr>
            <w:tcW w:w="772" w:type="pct"/>
            <w:shd w:val="clear" w:color="auto" w:fill="FFC000" w:themeFill="accent4"/>
            <w:vAlign w:val="center"/>
          </w:tcPr>
          <w:p w:rsidR="00EE74D9" w:rsidRPr="004B5198" w:rsidRDefault="00EE74D9" w:rsidP="00EE74D9">
            <w:pPr>
              <w:spacing w:line="276" w:lineRule="auto"/>
              <w:jc w:val="center"/>
              <w:rPr>
                <w:sz w:val="48"/>
                <w:szCs w:val="48"/>
                <w:rtl/>
              </w:rPr>
            </w:pPr>
            <w:r w:rsidRPr="004B5198">
              <w:rPr>
                <w:rFonts w:hint="cs"/>
                <w:sz w:val="48"/>
                <w:szCs w:val="48"/>
              </w:rPr>
              <w:sym w:font="Wingdings 2" w:char="F04F"/>
            </w:r>
          </w:p>
        </w:tc>
        <w:tc>
          <w:tcPr>
            <w:tcW w:w="775" w:type="pct"/>
            <w:shd w:val="clear" w:color="auto" w:fill="FFC000" w:themeFill="accent4"/>
            <w:vAlign w:val="center"/>
          </w:tcPr>
          <w:p w:rsidR="00EE74D9" w:rsidRPr="004B5198" w:rsidRDefault="00EE74D9" w:rsidP="00EE74D9">
            <w:pPr>
              <w:spacing w:line="276" w:lineRule="auto"/>
              <w:jc w:val="center"/>
              <w:rPr>
                <w:sz w:val="48"/>
                <w:szCs w:val="48"/>
                <w:rtl/>
              </w:rPr>
            </w:pPr>
            <w:r w:rsidRPr="004B5198">
              <w:rPr>
                <w:rFonts w:hint="cs"/>
                <w:sz w:val="48"/>
                <w:szCs w:val="48"/>
              </w:rPr>
              <w:sym w:font="Wingdings 2" w:char="F050"/>
            </w:r>
          </w:p>
        </w:tc>
        <w:tc>
          <w:tcPr>
            <w:tcW w:w="773" w:type="pct"/>
            <w:shd w:val="clear" w:color="auto" w:fill="FFC000" w:themeFill="accent4"/>
            <w:vAlign w:val="center"/>
          </w:tcPr>
          <w:p w:rsidR="00EE74D9" w:rsidRPr="004B5198" w:rsidRDefault="00EE74D9" w:rsidP="00EE74D9">
            <w:pPr>
              <w:spacing w:line="276" w:lineRule="auto"/>
              <w:jc w:val="center"/>
              <w:rPr>
                <w:sz w:val="48"/>
                <w:szCs w:val="48"/>
                <w:rtl/>
              </w:rPr>
            </w:pPr>
            <w:r w:rsidRPr="004B5198">
              <w:rPr>
                <w:rFonts w:hint="cs"/>
                <w:sz w:val="48"/>
                <w:szCs w:val="48"/>
              </w:rPr>
              <w:sym w:font="Wingdings 2" w:char="F04F"/>
            </w:r>
          </w:p>
        </w:tc>
        <w:tc>
          <w:tcPr>
            <w:tcW w:w="771" w:type="pct"/>
            <w:shd w:val="clear" w:color="auto" w:fill="FFC000" w:themeFill="accent4"/>
            <w:vAlign w:val="center"/>
          </w:tcPr>
          <w:p w:rsidR="00EE74D9" w:rsidRPr="004B5198" w:rsidRDefault="00EE74D9" w:rsidP="00EE74D9">
            <w:pPr>
              <w:spacing w:line="276" w:lineRule="auto"/>
              <w:jc w:val="center"/>
              <w:rPr>
                <w:sz w:val="48"/>
                <w:szCs w:val="48"/>
                <w:rtl/>
              </w:rPr>
            </w:pPr>
            <w:r w:rsidRPr="004B5198">
              <w:rPr>
                <w:rFonts w:hint="cs"/>
                <w:sz w:val="48"/>
                <w:szCs w:val="48"/>
              </w:rPr>
              <w:sym w:font="Wingdings 2" w:char="F050"/>
            </w:r>
          </w:p>
        </w:tc>
      </w:tr>
      <w:tr w:rsidR="00EE74D9" w:rsidTr="00EE74D9">
        <w:trPr>
          <w:trHeight w:val="582"/>
          <w:jc w:val="center"/>
        </w:trPr>
        <w:tc>
          <w:tcPr>
            <w:tcW w:w="1909" w:type="pct"/>
            <w:vAlign w:val="center"/>
          </w:tcPr>
          <w:p w:rsidR="00EE74D9" w:rsidRPr="00A55943" w:rsidRDefault="00EE74D9" w:rsidP="00EE74D9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A55943">
              <w:rPr>
                <w:rFonts w:hint="cs"/>
                <w:sz w:val="28"/>
                <w:szCs w:val="28"/>
                <w:rtl/>
              </w:rPr>
              <w:t>תוך 14=גלגל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72" w:type="pct"/>
            <w:shd w:val="clear" w:color="auto" w:fill="FFE599" w:themeFill="accent4" w:themeFillTint="66"/>
            <w:vAlign w:val="center"/>
          </w:tcPr>
          <w:p w:rsidR="00EE74D9" w:rsidRPr="004B5198" w:rsidRDefault="00EE74D9" w:rsidP="00EE74D9">
            <w:pPr>
              <w:spacing w:line="276" w:lineRule="auto"/>
              <w:jc w:val="center"/>
              <w:rPr>
                <w:sz w:val="48"/>
                <w:szCs w:val="48"/>
                <w:rtl/>
              </w:rPr>
            </w:pPr>
            <w:r w:rsidRPr="004B5198">
              <w:rPr>
                <w:rFonts w:hint="cs"/>
                <w:sz w:val="48"/>
                <w:szCs w:val="48"/>
              </w:rPr>
              <w:sym w:font="Wingdings 2" w:char="F04F"/>
            </w:r>
          </w:p>
        </w:tc>
        <w:tc>
          <w:tcPr>
            <w:tcW w:w="775" w:type="pct"/>
            <w:shd w:val="clear" w:color="auto" w:fill="FFE599" w:themeFill="accent4" w:themeFillTint="66"/>
            <w:vAlign w:val="center"/>
          </w:tcPr>
          <w:p w:rsidR="00EE74D9" w:rsidRPr="004B5198" w:rsidRDefault="00EE74D9" w:rsidP="00EE74D9">
            <w:pPr>
              <w:spacing w:line="276" w:lineRule="auto"/>
              <w:jc w:val="center"/>
              <w:rPr>
                <w:sz w:val="48"/>
                <w:szCs w:val="48"/>
              </w:rPr>
            </w:pPr>
            <w:r w:rsidRPr="004B5198">
              <w:rPr>
                <w:rFonts w:hint="cs"/>
                <w:sz w:val="48"/>
                <w:szCs w:val="48"/>
              </w:rPr>
              <w:sym w:font="Wingdings 2" w:char="F050"/>
            </w:r>
          </w:p>
        </w:tc>
        <w:tc>
          <w:tcPr>
            <w:tcW w:w="773" w:type="pct"/>
            <w:shd w:val="clear" w:color="auto" w:fill="FFE599" w:themeFill="accent4" w:themeFillTint="66"/>
            <w:vAlign w:val="center"/>
          </w:tcPr>
          <w:p w:rsidR="00EE74D9" w:rsidRPr="004B5198" w:rsidRDefault="00EE74D9" w:rsidP="00EE74D9">
            <w:pPr>
              <w:spacing w:line="276" w:lineRule="auto"/>
              <w:jc w:val="center"/>
              <w:rPr>
                <w:sz w:val="48"/>
                <w:szCs w:val="48"/>
                <w:rtl/>
              </w:rPr>
            </w:pPr>
            <w:r w:rsidRPr="004B5198">
              <w:rPr>
                <w:rFonts w:hint="cs"/>
                <w:sz w:val="48"/>
                <w:szCs w:val="48"/>
              </w:rPr>
              <w:sym w:font="Wingdings 2" w:char="F04F"/>
            </w:r>
          </w:p>
        </w:tc>
        <w:tc>
          <w:tcPr>
            <w:tcW w:w="771" w:type="pct"/>
            <w:shd w:val="clear" w:color="auto" w:fill="FFE599" w:themeFill="accent4" w:themeFillTint="66"/>
            <w:vAlign w:val="center"/>
          </w:tcPr>
          <w:p w:rsidR="00EE74D9" w:rsidRPr="004B5198" w:rsidRDefault="00EE74D9" w:rsidP="00EE74D9">
            <w:pPr>
              <w:spacing w:line="276" w:lineRule="auto"/>
              <w:jc w:val="center"/>
              <w:rPr>
                <w:sz w:val="48"/>
                <w:szCs w:val="48"/>
                <w:rtl/>
              </w:rPr>
            </w:pPr>
            <w:r w:rsidRPr="004B5198">
              <w:rPr>
                <w:rFonts w:hint="cs"/>
                <w:sz w:val="48"/>
                <w:szCs w:val="48"/>
              </w:rPr>
              <w:sym w:font="Wingdings 2" w:char="F050"/>
            </w:r>
          </w:p>
        </w:tc>
      </w:tr>
      <w:tr w:rsidR="00EE74D9" w:rsidTr="00EE74D9">
        <w:trPr>
          <w:trHeight w:val="582"/>
          <w:jc w:val="center"/>
        </w:trPr>
        <w:tc>
          <w:tcPr>
            <w:tcW w:w="1909" w:type="pct"/>
            <w:vAlign w:val="center"/>
          </w:tcPr>
          <w:p w:rsidR="00EE74D9" w:rsidRPr="00A55943" w:rsidRDefault="00EE74D9" w:rsidP="00EE74D9">
            <w:pPr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A55943">
              <w:rPr>
                <w:rFonts w:hint="cs"/>
                <w:sz w:val="28"/>
                <w:szCs w:val="28"/>
                <w:rtl/>
              </w:rPr>
              <w:t xml:space="preserve">אחרי 14=אחרי ירושה וישיבה=שילה </w:t>
            </w:r>
          </w:p>
        </w:tc>
        <w:tc>
          <w:tcPr>
            <w:tcW w:w="772" w:type="pct"/>
            <w:shd w:val="clear" w:color="auto" w:fill="E2EFD9" w:themeFill="accent6" w:themeFillTint="33"/>
            <w:vAlign w:val="center"/>
          </w:tcPr>
          <w:p w:rsidR="00EE74D9" w:rsidRPr="004B5198" w:rsidRDefault="00EE74D9" w:rsidP="00EE74D9">
            <w:pPr>
              <w:spacing w:line="276" w:lineRule="auto"/>
              <w:jc w:val="center"/>
              <w:rPr>
                <w:sz w:val="48"/>
                <w:szCs w:val="48"/>
                <w:rtl/>
              </w:rPr>
            </w:pPr>
            <w:r w:rsidRPr="004B5198">
              <w:rPr>
                <w:rFonts w:hint="cs"/>
                <w:sz w:val="48"/>
                <w:szCs w:val="48"/>
              </w:rPr>
              <w:sym w:font="Wingdings 2" w:char="F050"/>
            </w:r>
          </w:p>
        </w:tc>
        <w:tc>
          <w:tcPr>
            <w:tcW w:w="775" w:type="pct"/>
            <w:shd w:val="clear" w:color="auto" w:fill="E2EFD9" w:themeFill="accent6" w:themeFillTint="33"/>
            <w:vAlign w:val="center"/>
          </w:tcPr>
          <w:p w:rsidR="00EE74D9" w:rsidRPr="004B5198" w:rsidRDefault="00EE74D9" w:rsidP="00EE74D9">
            <w:pPr>
              <w:spacing w:line="276" w:lineRule="auto"/>
              <w:jc w:val="center"/>
              <w:rPr>
                <w:sz w:val="48"/>
                <w:szCs w:val="48"/>
              </w:rPr>
            </w:pPr>
            <w:r w:rsidRPr="004B5198">
              <w:rPr>
                <w:rFonts w:hint="cs"/>
                <w:sz w:val="48"/>
                <w:szCs w:val="48"/>
              </w:rPr>
              <w:sym w:font="Wingdings 2" w:char="F050"/>
            </w:r>
          </w:p>
        </w:tc>
        <w:tc>
          <w:tcPr>
            <w:tcW w:w="773" w:type="pct"/>
            <w:shd w:val="clear" w:color="auto" w:fill="E2EFD9" w:themeFill="accent6" w:themeFillTint="33"/>
            <w:vAlign w:val="center"/>
          </w:tcPr>
          <w:p w:rsidR="00EE74D9" w:rsidRPr="004B5198" w:rsidRDefault="00EE74D9" w:rsidP="00EE74D9">
            <w:pPr>
              <w:spacing w:line="276" w:lineRule="auto"/>
              <w:jc w:val="center"/>
              <w:rPr>
                <w:sz w:val="48"/>
                <w:szCs w:val="48"/>
                <w:rtl/>
              </w:rPr>
            </w:pPr>
            <w:r w:rsidRPr="004B5198">
              <w:rPr>
                <w:rFonts w:hint="cs"/>
                <w:sz w:val="48"/>
                <w:szCs w:val="48"/>
              </w:rPr>
              <w:sym w:font="Wingdings 2" w:char="F04F"/>
            </w:r>
          </w:p>
        </w:tc>
        <w:tc>
          <w:tcPr>
            <w:tcW w:w="771" w:type="pct"/>
            <w:shd w:val="clear" w:color="auto" w:fill="E2EFD9" w:themeFill="accent6" w:themeFillTint="33"/>
            <w:vAlign w:val="center"/>
          </w:tcPr>
          <w:p w:rsidR="00EE74D9" w:rsidRPr="004B5198" w:rsidRDefault="00EE74D9" w:rsidP="00EE74D9">
            <w:pPr>
              <w:spacing w:line="276" w:lineRule="auto"/>
              <w:jc w:val="center"/>
              <w:rPr>
                <w:rFonts w:hint="cs"/>
                <w:sz w:val="48"/>
                <w:szCs w:val="48"/>
                <w:rtl/>
              </w:rPr>
            </w:pPr>
            <w:r w:rsidRPr="004B5198">
              <w:rPr>
                <w:rFonts w:hint="cs"/>
                <w:sz w:val="48"/>
                <w:szCs w:val="48"/>
              </w:rPr>
              <w:sym w:font="Wingdings 2" w:char="F04F"/>
            </w:r>
          </w:p>
        </w:tc>
      </w:tr>
      <w:bookmarkEnd w:id="0"/>
      <w:bookmarkEnd w:id="1"/>
    </w:tbl>
    <w:p w:rsidR="00EE74D9" w:rsidRDefault="00EE74D9">
      <w:pPr>
        <w:rPr>
          <w:rtl/>
        </w:rPr>
      </w:pPr>
    </w:p>
    <w:tbl>
      <w:tblPr>
        <w:tblStyle w:val="a3"/>
        <w:bidiVisual/>
        <w:tblW w:w="4574" w:type="pct"/>
        <w:tblInd w:w="-90" w:type="dxa"/>
        <w:tblLayout w:type="fixed"/>
        <w:tblLook w:val="04A0" w:firstRow="1" w:lastRow="0" w:firstColumn="1" w:lastColumn="0" w:noHBand="0" w:noVBand="1"/>
      </w:tblPr>
      <w:tblGrid>
        <w:gridCol w:w="6347"/>
        <w:gridCol w:w="836"/>
        <w:gridCol w:w="831"/>
        <w:gridCol w:w="832"/>
        <w:gridCol w:w="833"/>
        <w:gridCol w:w="831"/>
        <w:gridCol w:w="832"/>
        <w:gridCol w:w="1422"/>
      </w:tblGrid>
      <w:tr w:rsidR="004B5198" w:rsidTr="00EE74D9">
        <w:trPr>
          <w:trHeight w:val="567"/>
        </w:trPr>
        <w:tc>
          <w:tcPr>
            <w:tcW w:w="6345" w:type="dxa"/>
            <w:vMerge w:val="restart"/>
            <w:tcBorders>
              <w:top w:val="nil"/>
              <w:left w:val="nil"/>
            </w:tcBorders>
          </w:tcPr>
          <w:p w:rsidR="00CA6F2D" w:rsidRDefault="00CA6F2D" w:rsidP="00374A66">
            <w:pPr>
              <w:spacing w:line="360" w:lineRule="auto"/>
              <w:rPr>
                <w:rFonts w:hint="cs"/>
                <w:rtl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</w:p>
        </w:tc>
        <w:tc>
          <w:tcPr>
            <w:tcW w:w="3331" w:type="dxa"/>
            <w:gridSpan w:val="4"/>
          </w:tcPr>
          <w:p w:rsidR="00407211" w:rsidRDefault="00CA6F2D" w:rsidP="00407211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במת ציבור = במזבח </w:t>
            </w:r>
            <w:r w:rsidR="00407211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 xml:space="preserve">נחושת </w:t>
            </w:r>
          </w:p>
          <w:p w:rsidR="00CA6F2D" w:rsidRDefault="00CA6F2D" w:rsidP="00407211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במשכן</w:t>
            </w:r>
          </w:p>
        </w:tc>
        <w:tc>
          <w:tcPr>
            <w:tcW w:w="3085" w:type="dxa"/>
            <w:gridSpan w:val="3"/>
          </w:tcPr>
          <w:p w:rsidR="00CA6F2D" w:rsidRDefault="00CA6F2D" w:rsidP="00374A66">
            <w:pPr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במת יחיד פרטית</w:t>
            </w:r>
          </w:p>
          <w:p w:rsidR="00CA6F2D" w:rsidRDefault="00CA6F2D" w:rsidP="00374A66">
            <w:pPr>
              <w:spacing w:line="36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בבית</w:t>
            </w:r>
          </w:p>
        </w:tc>
      </w:tr>
      <w:tr w:rsidR="00407211" w:rsidTr="00EE74D9">
        <w:trPr>
          <w:trHeight w:val="302"/>
        </w:trPr>
        <w:tc>
          <w:tcPr>
            <w:tcW w:w="6345" w:type="dxa"/>
            <w:vMerge/>
            <w:tcBorders>
              <w:left w:val="nil"/>
            </w:tcBorders>
          </w:tcPr>
          <w:p w:rsidR="00CA6F2D" w:rsidRDefault="00CA6F2D" w:rsidP="00374A66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1666" w:type="dxa"/>
            <w:gridSpan w:val="2"/>
          </w:tcPr>
          <w:p w:rsidR="00CA6F2D" w:rsidRPr="00374A66" w:rsidRDefault="00CA6F2D" w:rsidP="00374A6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74A66">
              <w:rPr>
                <w:rFonts w:hint="cs"/>
                <w:b/>
                <w:bCs/>
                <w:rtl/>
              </w:rPr>
              <w:t>נסכי ציבור</w:t>
            </w:r>
          </w:p>
        </w:tc>
        <w:tc>
          <w:tcPr>
            <w:tcW w:w="1665" w:type="dxa"/>
            <w:gridSpan w:val="2"/>
          </w:tcPr>
          <w:p w:rsidR="00CA6F2D" w:rsidRPr="00374A66" w:rsidRDefault="00CA6F2D" w:rsidP="00374A6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74A66">
              <w:rPr>
                <w:rFonts w:hint="cs"/>
                <w:b/>
                <w:bCs/>
                <w:rtl/>
              </w:rPr>
              <w:t>נסכי יחיד</w:t>
            </w:r>
          </w:p>
        </w:tc>
        <w:tc>
          <w:tcPr>
            <w:tcW w:w="1663" w:type="dxa"/>
            <w:gridSpan w:val="2"/>
          </w:tcPr>
          <w:p w:rsidR="00CA6F2D" w:rsidRPr="00374A66" w:rsidRDefault="00CA6F2D" w:rsidP="00374A66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374A66">
              <w:rPr>
                <w:rFonts w:hint="cs"/>
                <w:b/>
                <w:bCs/>
                <w:rtl/>
              </w:rPr>
              <w:t>נסכי יחיד</w:t>
            </w:r>
          </w:p>
        </w:tc>
        <w:tc>
          <w:tcPr>
            <w:tcW w:w="1422" w:type="dxa"/>
          </w:tcPr>
          <w:p w:rsidR="00CA6F2D" w:rsidRPr="00374A66" w:rsidRDefault="00CA6F2D" w:rsidP="00374A66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374A66">
              <w:rPr>
                <w:rFonts w:hint="cs"/>
                <w:b/>
                <w:bCs/>
                <w:rtl/>
              </w:rPr>
              <w:t>נסכי ציבור</w:t>
            </w:r>
          </w:p>
        </w:tc>
      </w:tr>
      <w:tr w:rsidR="00407211" w:rsidTr="00EE74D9">
        <w:trPr>
          <w:trHeight w:val="302"/>
        </w:trPr>
        <w:tc>
          <w:tcPr>
            <w:tcW w:w="6345" w:type="dxa"/>
            <w:vMerge/>
            <w:tcBorders>
              <w:left w:val="nil"/>
            </w:tcBorders>
          </w:tcPr>
          <w:p w:rsidR="00CA6F2D" w:rsidRDefault="00CA6F2D" w:rsidP="00374A66">
            <w:pPr>
              <w:spacing w:line="360" w:lineRule="auto"/>
              <w:rPr>
                <w:rFonts w:hint="cs"/>
                <w:rtl/>
              </w:rPr>
            </w:pPr>
          </w:p>
        </w:tc>
        <w:tc>
          <w:tcPr>
            <w:tcW w:w="835" w:type="dxa"/>
          </w:tcPr>
          <w:p w:rsidR="00CA6F2D" w:rsidRPr="00CA6F2D" w:rsidRDefault="00CA6F2D" w:rsidP="00374A66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CA6F2D">
              <w:rPr>
                <w:rFonts w:hint="cs"/>
                <w:b/>
                <w:bCs/>
                <w:rtl/>
              </w:rPr>
              <w:t>ר"י</w:t>
            </w:r>
          </w:p>
        </w:tc>
        <w:tc>
          <w:tcPr>
            <w:tcW w:w="831" w:type="dxa"/>
          </w:tcPr>
          <w:p w:rsidR="00CA6F2D" w:rsidRPr="00CA6F2D" w:rsidRDefault="00CA6F2D" w:rsidP="00374A66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CA6F2D">
              <w:rPr>
                <w:rFonts w:hint="cs"/>
                <w:b/>
                <w:bCs/>
                <w:rtl/>
              </w:rPr>
              <w:t>ר"ע</w:t>
            </w:r>
          </w:p>
        </w:tc>
        <w:tc>
          <w:tcPr>
            <w:tcW w:w="832" w:type="dxa"/>
          </w:tcPr>
          <w:p w:rsidR="00CA6F2D" w:rsidRPr="00CA6F2D" w:rsidRDefault="00CA6F2D" w:rsidP="00374A66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CA6F2D">
              <w:rPr>
                <w:rFonts w:hint="cs"/>
                <w:b/>
                <w:bCs/>
                <w:rtl/>
              </w:rPr>
              <w:t>ר"י</w:t>
            </w:r>
          </w:p>
        </w:tc>
        <w:tc>
          <w:tcPr>
            <w:tcW w:w="833" w:type="dxa"/>
          </w:tcPr>
          <w:p w:rsidR="00CA6F2D" w:rsidRPr="00CA6F2D" w:rsidRDefault="00CA6F2D" w:rsidP="00374A66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CA6F2D">
              <w:rPr>
                <w:rFonts w:hint="cs"/>
                <w:b/>
                <w:bCs/>
                <w:rtl/>
              </w:rPr>
              <w:t>ר"ע</w:t>
            </w:r>
          </w:p>
        </w:tc>
        <w:tc>
          <w:tcPr>
            <w:tcW w:w="831" w:type="dxa"/>
          </w:tcPr>
          <w:p w:rsidR="00CA6F2D" w:rsidRPr="00CA6F2D" w:rsidRDefault="00CA6F2D" w:rsidP="00374A66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CA6F2D">
              <w:rPr>
                <w:rFonts w:hint="cs"/>
                <w:b/>
                <w:bCs/>
                <w:rtl/>
              </w:rPr>
              <w:t>ר"י</w:t>
            </w:r>
          </w:p>
        </w:tc>
        <w:tc>
          <w:tcPr>
            <w:tcW w:w="832" w:type="dxa"/>
          </w:tcPr>
          <w:p w:rsidR="00CA6F2D" w:rsidRPr="00CA6F2D" w:rsidRDefault="00CA6F2D" w:rsidP="00374A66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CA6F2D">
              <w:rPr>
                <w:rFonts w:hint="cs"/>
                <w:b/>
                <w:bCs/>
                <w:rtl/>
              </w:rPr>
              <w:t>ר"ע</w:t>
            </w:r>
          </w:p>
        </w:tc>
        <w:tc>
          <w:tcPr>
            <w:tcW w:w="1422" w:type="dxa"/>
            <w:vMerge w:val="restart"/>
            <w:shd w:val="clear" w:color="auto" w:fill="F2F2F2" w:themeFill="background1" w:themeFillShade="F2"/>
            <w:vAlign w:val="center"/>
          </w:tcPr>
          <w:p w:rsidR="00CA6F2D" w:rsidRPr="00CA6F2D" w:rsidRDefault="00225D30" w:rsidP="00225D30">
            <w:pPr>
              <w:spacing w:line="360" w:lineRule="auto"/>
              <w:jc w:val="center"/>
              <w:rPr>
                <w:rFonts w:hint="cs"/>
                <w:i/>
                <w:iCs/>
                <w:rtl/>
              </w:rPr>
            </w:pPr>
            <w:r>
              <w:rPr>
                <w:rFonts w:hint="cs"/>
                <w:i/>
                <w:iCs/>
                <w:rtl/>
              </w:rPr>
              <w:t>לא רלוונטי    (</w:t>
            </w:r>
            <w:r w:rsidR="00CA6F2D" w:rsidRPr="00CA6F2D">
              <w:rPr>
                <w:rFonts w:hint="cs"/>
                <w:i/>
                <w:iCs/>
                <w:rtl/>
              </w:rPr>
              <w:t>אי אפשר להקריב נסכי ציבור שלא בבמת ציבור</w:t>
            </w:r>
            <w:r>
              <w:rPr>
                <w:rFonts w:hint="cs"/>
                <w:i/>
                <w:iCs/>
                <w:rtl/>
              </w:rPr>
              <w:t>)</w:t>
            </w:r>
          </w:p>
        </w:tc>
      </w:tr>
      <w:tr w:rsidR="00407211" w:rsidTr="00EE74D9">
        <w:trPr>
          <w:trHeight w:hRule="exact" w:val="680"/>
        </w:trPr>
        <w:tc>
          <w:tcPr>
            <w:tcW w:w="6345" w:type="dxa"/>
          </w:tcPr>
          <w:p w:rsidR="00CA6F2D" w:rsidRDefault="00CA6F2D" w:rsidP="00374A66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במדבר</w:t>
            </w:r>
          </w:p>
        </w:tc>
        <w:tc>
          <w:tcPr>
            <w:tcW w:w="835" w:type="dxa"/>
            <w:shd w:val="clear" w:color="auto" w:fill="E2EFD9" w:themeFill="accent6" w:themeFillTint="33"/>
            <w:vAlign w:val="center"/>
          </w:tcPr>
          <w:p w:rsidR="00CA6F2D" w:rsidRPr="00902561" w:rsidRDefault="00CA6F2D" w:rsidP="005902B8">
            <w:pPr>
              <w:spacing w:line="276" w:lineRule="auto"/>
              <w:jc w:val="center"/>
              <w:rPr>
                <w:rFonts w:hint="cs"/>
                <w:sz w:val="32"/>
                <w:szCs w:val="32"/>
                <w:rtl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831" w:type="dxa"/>
            <w:shd w:val="clear" w:color="auto" w:fill="E2EFD9" w:themeFill="accent6" w:themeFillTint="33"/>
            <w:vAlign w:val="center"/>
          </w:tcPr>
          <w:p w:rsidR="00CA6F2D" w:rsidRPr="00902561" w:rsidRDefault="00CA6F2D" w:rsidP="005902B8">
            <w:pPr>
              <w:spacing w:line="276" w:lineRule="auto"/>
              <w:jc w:val="center"/>
              <w:rPr>
                <w:rFonts w:hint="cs"/>
                <w:sz w:val="32"/>
                <w:szCs w:val="32"/>
                <w:rtl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832" w:type="dxa"/>
            <w:shd w:val="clear" w:color="auto" w:fill="FFC000" w:themeFill="accent4"/>
            <w:vAlign w:val="center"/>
          </w:tcPr>
          <w:p w:rsidR="00CA6F2D" w:rsidRPr="00902561" w:rsidRDefault="00CA6F2D" w:rsidP="005902B8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4F"/>
            </w:r>
          </w:p>
        </w:tc>
        <w:tc>
          <w:tcPr>
            <w:tcW w:w="833" w:type="dxa"/>
            <w:shd w:val="clear" w:color="auto" w:fill="FFC000" w:themeFill="accent4"/>
            <w:vAlign w:val="center"/>
          </w:tcPr>
          <w:p w:rsidR="00CA6F2D" w:rsidRPr="00902561" w:rsidRDefault="005902B8" w:rsidP="005902B8">
            <w:pPr>
              <w:spacing w:line="276" w:lineRule="auto"/>
              <w:jc w:val="center"/>
              <w:rPr>
                <w:rFonts w:hint="cs"/>
                <w:sz w:val="32"/>
                <w:szCs w:val="32"/>
                <w:rtl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831" w:type="dxa"/>
            <w:shd w:val="clear" w:color="auto" w:fill="FFC000" w:themeFill="accent4"/>
            <w:vAlign w:val="center"/>
          </w:tcPr>
          <w:p w:rsidR="00CA6F2D" w:rsidRPr="00902561" w:rsidRDefault="00CA6F2D" w:rsidP="005902B8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4F"/>
            </w:r>
          </w:p>
        </w:tc>
        <w:tc>
          <w:tcPr>
            <w:tcW w:w="832" w:type="dxa"/>
            <w:shd w:val="clear" w:color="auto" w:fill="FFC000" w:themeFill="accent4"/>
            <w:vAlign w:val="center"/>
          </w:tcPr>
          <w:p w:rsidR="00CA6F2D" w:rsidRPr="00902561" w:rsidRDefault="005902B8" w:rsidP="005902B8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401C38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22" w:type="dxa"/>
            <w:vMerge/>
            <w:shd w:val="clear" w:color="auto" w:fill="F2F2F2" w:themeFill="background1" w:themeFillShade="F2"/>
          </w:tcPr>
          <w:p w:rsidR="00CA6F2D" w:rsidRDefault="00CA6F2D" w:rsidP="00374A66">
            <w:pPr>
              <w:spacing w:line="360" w:lineRule="auto"/>
              <w:jc w:val="center"/>
              <w:rPr>
                <w:rtl/>
              </w:rPr>
            </w:pPr>
          </w:p>
        </w:tc>
      </w:tr>
      <w:tr w:rsidR="00407211" w:rsidTr="00EE74D9">
        <w:trPr>
          <w:trHeight w:hRule="exact" w:val="680"/>
        </w:trPr>
        <w:tc>
          <w:tcPr>
            <w:tcW w:w="6345" w:type="dxa"/>
          </w:tcPr>
          <w:p w:rsidR="005902B8" w:rsidRDefault="005902B8" w:rsidP="005902B8">
            <w:pPr>
              <w:spacing w:line="360" w:lineRule="auto"/>
              <w:rPr>
                <w:rtl/>
              </w:rPr>
            </w:pPr>
            <w:bookmarkStart w:id="6" w:name="_Hlk448686696"/>
            <w:r>
              <w:rPr>
                <w:rFonts w:hint="cs"/>
                <w:rtl/>
              </w:rPr>
              <w:t>14=גלגל (14 שנה</w:t>
            </w:r>
            <w:r>
              <w:rPr>
                <w:rFonts w:hint="cs"/>
                <w:rtl/>
              </w:rPr>
              <w:t>, כיבוש וחלוקה</w:t>
            </w:r>
            <w:r>
              <w:rPr>
                <w:rFonts w:hint="cs"/>
                <w:rtl/>
              </w:rPr>
              <w:t>, הארון היה מתגלגל עימם במלחמות, המזבח באוהל מועד היה ללא הארון)</w:t>
            </w:r>
          </w:p>
        </w:tc>
        <w:tc>
          <w:tcPr>
            <w:tcW w:w="835" w:type="dxa"/>
            <w:shd w:val="clear" w:color="auto" w:fill="E2EFD9" w:themeFill="accent6" w:themeFillTint="33"/>
            <w:vAlign w:val="center"/>
          </w:tcPr>
          <w:p w:rsidR="005902B8" w:rsidRDefault="005902B8" w:rsidP="005902B8">
            <w:pPr>
              <w:spacing w:line="276" w:lineRule="auto"/>
              <w:jc w:val="center"/>
            </w:pPr>
            <w:r w:rsidRPr="004B50EC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831" w:type="dxa"/>
            <w:shd w:val="clear" w:color="auto" w:fill="E2EFD9" w:themeFill="accent6" w:themeFillTint="33"/>
            <w:vAlign w:val="center"/>
          </w:tcPr>
          <w:p w:rsidR="005902B8" w:rsidRPr="00902561" w:rsidRDefault="005902B8" w:rsidP="005902B8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832" w:type="dxa"/>
            <w:shd w:val="clear" w:color="auto" w:fill="FFE599" w:themeFill="accent4" w:themeFillTint="66"/>
            <w:vAlign w:val="center"/>
          </w:tcPr>
          <w:p w:rsidR="005902B8" w:rsidRPr="00902561" w:rsidRDefault="005902B8" w:rsidP="005902B8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4F"/>
            </w:r>
          </w:p>
        </w:tc>
        <w:tc>
          <w:tcPr>
            <w:tcW w:w="833" w:type="dxa"/>
            <w:shd w:val="clear" w:color="auto" w:fill="FFE599" w:themeFill="accent4" w:themeFillTint="66"/>
            <w:vAlign w:val="center"/>
          </w:tcPr>
          <w:p w:rsidR="005902B8" w:rsidRPr="00902561" w:rsidRDefault="005902B8" w:rsidP="005902B8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831" w:type="dxa"/>
            <w:shd w:val="clear" w:color="auto" w:fill="FFE599" w:themeFill="accent4" w:themeFillTint="66"/>
            <w:vAlign w:val="center"/>
          </w:tcPr>
          <w:p w:rsidR="005902B8" w:rsidRPr="00902561" w:rsidRDefault="005902B8" w:rsidP="005902B8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4F"/>
            </w:r>
          </w:p>
        </w:tc>
        <w:tc>
          <w:tcPr>
            <w:tcW w:w="832" w:type="dxa"/>
            <w:shd w:val="clear" w:color="auto" w:fill="FFE599" w:themeFill="accent4" w:themeFillTint="66"/>
            <w:vAlign w:val="center"/>
          </w:tcPr>
          <w:p w:rsidR="005902B8" w:rsidRDefault="005902B8" w:rsidP="005902B8">
            <w:pPr>
              <w:spacing w:line="276" w:lineRule="auto"/>
              <w:jc w:val="center"/>
              <w:rPr>
                <w:rtl/>
              </w:rPr>
            </w:pPr>
            <w:r w:rsidRPr="00401C38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22" w:type="dxa"/>
            <w:vMerge/>
            <w:shd w:val="clear" w:color="auto" w:fill="F2F2F2" w:themeFill="background1" w:themeFillShade="F2"/>
          </w:tcPr>
          <w:p w:rsidR="005902B8" w:rsidRDefault="005902B8" w:rsidP="005902B8">
            <w:pPr>
              <w:spacing w:line="360" w:lineRule="auto"/>
              <w:jc w:val="center"/>
              <w:rPr>
                <w:rtl/>
              </w:rPr>
            </w:pPr>
          </w:p>
        </w:tc>
      </w:tr>
      <w:bookmarkEnd w:id="6"/>
      <w:tr w:rsidR="00407211" w:rsidTr="00EE74D9">
        <w:trPr>
          <w:trHeight w:hRule="exact" w:val="680"/>
        </w:trPr>
        <w:tc>
          <w:tcPr>
            <w:tcW w:w="6345" w:type="dxa"/>
          </w:tcPr>
          <w:p w:rsidR="00407211" w:rsidRDefault="005902B8" w:rsidP="0040721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אחרי 14=אחרי ירושה וישיבה=שילה (3</w:t>
            </w:r>
            <w:r>
              <w:rPr>
                <w:rFonts w:hint="cs"/>
                <w:rtl/>
              </w:rPr>
              <w:t>69</w:t>
            </w:r>
            <w:r>
              <w:rPr>
                <w:rFonts w:hint="cs"/>
                <w:rtl/>
              </w:rPr>
              <w:t xml:space="preserve"> שנה, הארון במקומו בפנים)</w:t>
            </w:r>
          </w:p>
        </w:tc>
        <w:tc>
          <w:tcPr>
            <w:tcW w:w="835" w:type="dxa"/>
            <w:shd w:val="clear" w:color="auto" w:fill="E2EFD9" w:themeFill="accent6" w:themeFillTint="33"/>
            <w:vAlign w:val="center"/>
          </w:tcPr>
          <w:p w:rsidR="005902B8" w:rsidRDefault="005902B8" w:rsidP="005902B8">
            <w:pPr>
              <w:spacing w:line="276" w:lineRule="auto"/>
              <w:jc w:val="center"/>
            </w:pPr>
            <w:r w:rsidRPr="004B50EC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831" w:type="dxa"/>
            <w:shd w:val="clear" w:color="auto" w:fill="E2EFD9" w:themeFill="accent6" w:themeFillTint="33"/>
            <w:vAlign w:val="center"/>
          </w:tcPr>
          <w:p w:rsidR="005902B8" w:rsidRPr="00902561" w:rsidRDefault="005902B8" w:rsidP="005902B8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832" w:type="dxa"/>
            <w:shd w:val="clear" w:color="auto" w:fill="E2EFD9" w:themeFill="accent6" w:themeFillTint="33"/>
            <w:vAlign w:val="center"/>
          </w:tcPr>
          <w:p w:rsidR="005902B8" w:rsidRPr="00902561" w:rsidRDefault="005902B8" w:rsidP="005902B8">
            <w:pPr>
              <w:spacing w:line="276" w:lineRule="auto"/>
              <w:jc w:val="center"/>
              <w:rPr>
                <w:rFonts w:hint="cs"/>
                <w:sz w:val="32"/>
                <w:szCs w:val="32"/>
                <w:rtl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833" w:type="dxa"/>
            <w:shd w:val="clear" w:color="auto" w:fill="E2EFD9" w:themeFill="accent6" w:themeFillTint="33"/>
            <w:vAlign w:val="center"/>
          </w:tcPr>
          <w:p w:rsidR="005902B8" w:rsidRPr="00902561" w:rsidRDefault="005902B8" w:rsidP="005902B8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831" w:type="dxa"/>
            <w:shd w:val="clear" w:color="auto" w:fill="E2EFD9" w:themeFill="accent6" w:themeFillTint="33"/>
            <w:vAlign w:val="center"/>
          </w:tcPr>
          <w:p w:rsidR="005902B8" w:rsidRPr="00902561" w:rsidRDefault="00407211" w:rsidP="00407211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407211">
              <w:rPr>
                <w:rFonts w:hint="cs"/>
                <w:sz w:val="32"/>
                <w:szCs w:val="32"/>
              </w:rPr>
              <w:sym w:font="Wingdings 2" w:char="F04F"/>
            </w:r>
          </w:p>
        </w:tc>
        <w:tc>
          <w:tcPr>
            <w:tcW w:w="832" w:type="dxa"/>
            <w:shd w:val="clear" w:color="auto" w:fill="E2EFD9" w:themeFill="accent6" w:themeFillTint="33"/>
            <w:vAlign w:val="center"/>
          </w:tcPr>
          <w:p w:rsidR="005902B8" w:rsidRDefault="005A3CBB" w:rsidP="005902B8">
            <w:pPr>
              <w:spacing w:line="276" w:lineRule="auto"/>
              <w:jc w:val="center"/>
              <w:rPr>
                <w:rtl/>
              </w:rPr>
            </w:pPr>
            <w:r>
              <w:rPr>
                <w:rFonts w:hint="cs"/>
                <w:sz w:val="32"/>
                <w:szCs w:val="32"/>
              </w:rPr>
              <w:sym w:font="Wingdings 2" w:char="F04F"/>
            </w:r>
          </w:p>
        </w:tc>
        <w:tc>
          <w:tcPr>
            <w:tcW w:w="1422" w:type="dxa"/>
            <w:vMerge/>
            <w:shd w:val="clear" w:color="auto" w:fill="F2F2F2" w:themeFill="background1" w:themeFillShade="F2"/>
          </w:tcPr>
          <w:p w:rsidR="005902B8" w:rsidRDefault="005902B8" w:rsidP="005902B8">
            <w:pPr>
              <w:spacing w:line="360" w:lineRule="auto"/>
              <w:jc w:val="center"/>
              <w:rPr>
                <w:rtl/>
              </w:rPr>
            </w:pPr>
          </w:p>
        </w:tc>
      </w:tr>
      <w:tr w:rsidR="004B5198" w:rsidTr="00EE74D9">
        <w:trPr>
          <w:trHeight w:hRule="exact" w:val="680"/>
        </w:trPr>
        <w:tc>
          <w:tcPr>
            <w:tcW w:w="6345" w:type="dxa"/>
          </w:tcPr>
          <w:p w:rsidR="004B5198" w:rsidRDefault="004B5198" w:rsidP="004B5198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כנ"ל כשהארון יוצא או כשנשבה</w:t>
            </w:r>
          </w:p>
          <w:p w:rsidR="004B5198" w:rsidRDefault="004B5198" w:rsidP="004B5198">
            <w:pPr>
              <w:spacing w:line="360" w:lineRule="auto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וכן משכן גבעון (44 שנה)</w:t>
            </w:r>
            <w:r>
              <w:rPr>
                <w:rFonts w:hint="cs"/>
                <w:rtl/>
              </w:rPr>
              <w:t xml:space="preserve"> וכן משכן נוב (</w:t>
            </w:r>
            <w:r>
              <w:t>13</w:t>
            </w:r>
            <w:r>
              <w:rPr>
                <w:rFonts w:hint="cs"/>
                <w:rtl/>
              </w:rPr>
              <w:t xml:space="preserve"> שנה)</w:t>
            </w:r>
          </w:p>
        </w:tc>
        <w:tc>
          <w:tcPr>
            <w:tcW w:w="835" w:type="dxa"/>
            <w:shd w:val="clear" w:color="auto" w:fill="E2EFD9" w:themeFill="accent6" w:themeFillTint="33"/>
            <w:vAlign w:val="center"/>
          </w:tcPr>
          <w:p w:rsidR="004B5198" w:rsidRDefault="004B5198" w:rsidP="004B5198">
            <w:pPr>
              <w:spacing w:line="276" w:lineRule="auto"/>
              <w:jc w:val="center"/>
              <w:rPr>
                <w:rFonts w:hint="cs"/>
                <w:rtl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831" w:type="dxa"/>
            <w:shd w:val="clear" w:color="auto" w:fill="E2EFD9" w:themeFill="accent6" w:themeFillTint="33"/>
            <w:vAlign w:val="center"/>
          </w:tcPr>
          <w:p w:rsidR="004B5198" w:rsidRPr="00902561" w:rsidRDefault="004B5198" w:rsidP="004B5198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832" w:type="dxa"/>
            <w:shd w:val="clear" w:color="auto" w:fill="E2EFD9" w:themeFill="accent6" w:themeFillTint="33"/>
            <w:vAlign w:val="center"/>
          </w:tcPr>
          <w:p w:rsidR="004B5198" w:rsidRPr="00902561" w:rsidRDefault="004B5198" w:rsidP="004B5198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833" w:type="dxa"/>
            <w:shd w:val="clear" w:color="auto" w:fill="E2EFD9" w:themeFill="accent6" w:themeFillTint="33"/>
            <w:vAlign w:val="center"/>
          </w:tcPr>
          <w:p w:rsidR="004B5198" w:rsidRPr="00902561" w:rsidRDefault="004B5198" w:rsidP="004B5198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831" w:type="dxa"/>
            <w:shd w:val="clear" w:color="auto" w:fill="FFE599" w:themeFill="accent4" w:themeFillTint="66"/>
            <w:vAlign w:val="center"/>
          </w:tcPr>
          <w:p w:rsidR="004B5198" w:rsidRPr="00902561" w:rsidRDefault="004B5198" w:rsidP="004B5198">
            <w:pPr>
              <w:spacing w:line="276" w:lineRule="auto"/>
              <w:jc w:val="center"/>
              <w:rPr>
                <w:sz w:val="32"/>
                <w:szCs w:val="32"/>
                <w:rtl/>
              </w:rPr>
            </w:pPr>
            <w:r w:rsidRPr="00902561">
              <w:rPr>
                <w:rFonts w:hint="cs"/>
                <w:sz w:val="32"/>
                <w:szCs w:val="32"/>
              </w:rPr>
              <w:sym w:font="Wingdings 2" w:char="F04F"/>
            </w:r>
          </w:p>
        </w:tc>
        <w:tc>
          <w:tcPr>
            <w:tcW w:w="832" w:type="dxa"/>
            <w:shd w:val="clear" w:color="auto" w:fill="FFE599" w:themeFill="accent4" w:themeFillTint="66"/>
            <w:vAlign w:val="center"/>
          </w:tcPr>
          <w:p w:rsidR="004B5198" w:rsidRDefault="004B5198" w:rsidP="004B5198">
            <w:pPr>
              <w:spacing w:line="276" w:lineRule="auto"/>
              <w:jc w:val="center"/>
              <w:rPr>
                <w:rtl/>
              </w:rPr>
            </w:pPr>
            <w:r w:rsidRPr="00401C38">
              <w:rPr>
                <w:rFonts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22" w:type="dxa"/>
            <w:vMerge/>
            <w:shd w:val="clear" w:color="auto" w:fill="F2F2F2" w:themeFill="background1" w:themeFillShade="F2"/>
          </w:tcPr>
          <w:p w:rsidR="004B5198" w:rsidRDefault="004B5198" w:rsidP="004B5198">
            <w:pPr>
              <w:spacing w:line="360" w:lineRule="auto"/>
              <w:jc w:val="center"/>
              <w:rPr>
                <w:rtl/>
              </w:rPr>
            </w:pPr>
          </w:p>
        </w:tc>
      </w:tr>
    </w:tbl>
    <w:p w:rsidR="00374A66" w:rsidRDefault="00374A66" w:rsidP="00374A66">
      <w:pPr>
        <w:rPr>
          <w:rtl/>
        </w:rPr>
      </w:pPr>
    </w:p>
    <w:p w:rsidR="005902B8" w:rsidRDefault="00407211" w:rsidP="00407211">
      <w:pPr>
        <w:spacing w:line="240" w:lineRule="auto"/>
        <w:rPr>
          <w:rtl/>
        </w:rPr>
      </w:pPr>
      <w:r>
        <w:rPr>
          <w:rFonts w:hint="cs"/>
          <w:rtl/>
        </w:rPr>
        <w:t>מקרא:</w:t>
      </w:r>
    </w:p>
    <w:tbl>
      <w:tblPr>
        <w:tblStyle w:val="a3"/>
        <w:bidiVisual/>
        <w:tblW w:w="862" w:type="pct"/>
        <w:tblInd w:w="-50" w:type="dxa"/>
        <w:tblLayout w:type="fixed"/>
        <w:tblLook w:val="04A0" w:firstRow="1" w:lastRow="0" w:firstColumn="1" w:lastColumn="0" w:noHBand="0" w:noVBand="1"/>
      </w:tblPr>
      <w:tblGrid>
        <w:gridCol w:w="2405"/>
      </w:tblGrid>
      <w:tr w:rsidR="00407211" w:rsidRPr="00EE74D9" w:rsidTr="00EE74D9">
        <w:trPr>
          <w:trHeight w:hRule="exact" w:val="522"/>
        </w:trPr>
        <w:tc>
          <w:tcPr>
            <w:tcW w:w="2404" w:type="dxa"/>
            <w:shd w:val="clear" w:color="auto" w:fill="FFC000" w:themeFill="accent4"/>
            <w:vAlign w:val="center"/>
          </w:tcPr>
          <w:p w:rsidR="00407211" w:rsidRPr="00EE74D9" w:rsidRDefault="00407211" w:rsidP="005902B8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EE74D9">
              <w:rPr>
                <w:rFonts w:hint="cs"/>
                <w:sz w:val="28"/>
                <w:szCs w:val="28"/>
                <w:rtl/>
              </w:rPr>
              <w:t>מחלוקת ראשית</w:t>
            </w:r>
          </w:p>
        </w:tc>
      </w:tr>
      <w:tr w:rsidR="00407211" w:rsidRPr="00EE74D9" w:rsidTr="00EE74D9">
        <w:trPr>
          <w:trHeight w:hRule="exact" w:val="522"/>
        </w:trPr>
        <w:tc>
          <w:tcPr>
            <w:tcW w:w="2404" w:type="dxa"/>
            <w:shd w:val="clear" w:color="auto" w:fill="FFE599" w:themeFill="accent4" w:themeFillTint="66"/>
            <w:vAlign w:val="center"/>
          </w:tcPr>
          <w:p w:rsidR="00407211" w:rsidRPr="00EE74D9" w:rsidRDefault="00407211" w:rsidP="0040721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E74D9">
              <w:rPr>
                <w:rFonts w:hint="cs"/>
                <w:sz w:val="28"/>
                <w:szCs w:val="28"/>
                <w:rtl/>
              </w:rPr>
              <w:t xml:space="preserve">מחלוקת שנובעת </w:t>
            </w:r>
          </w:p>
        </w:tc>
      </w:tr>
      <w:tr w:rsidR="00407211" w:rsidRPr="00EE74D9" w:rsidTr="00EE74D9">
        <w:trPr>
          <w:trHeight w:hRule="exact" w:val="522"/>
        </w:trPr>
        <w:tc>
          <w:tcPr>
            <w:tcW w:w="2404" w:type="dxa"/>
            <w:shd w:val="clear" w:color="auto" w:fill="E2EFD9" w:themeFill="accent6" w:themeFillTint="33"/>
            <w:vAlign w:val="center"/>
          </w:tcPr>
          <w:p w:rsidR="00407211" w:rsidRPr="00EE74D9" w:rsidRDefault="00407211" w:rsidP="005902B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E74D9">
              <w:rPr>
                <w:rFonts w:hint="cs"/>
                <w:sz w:val="28"/>
                <w:szCs w:val="28"/>
                <w:rtl/>
              </w:rPr>
              <w:t>אין מחלוקת</w:t>
            </w:r>
          </w:p>
        </w:tc>
      </w:tr>
    </w:tbl>
    <w:p w:rsidR="00374A66" w:rsidRDefault="00374A66" w:rsidP="00EE74D9">
      <w:pPr>
        <w:bidi w:val="0"/>
      </w:pPr>
      <w:bookmarkStart w:id="7" w:name="_GoBack"/>
      <w:bookmarkEnd w:id="2"/>
      <w:bookmarkEnd w:id="3"/>
      <w:bookmarkEnd w:id="4"/>
      <w:bookmarkEnd w:id="5"/>
      <w:bookmarkEnd w:id="7"/>
    </w:p>
    <w:sectPr w:rsidR="00374A66" w:rsidSect="00EE74D9">
      <w:pgSz w:w="16838" w:h="11906" w:orient="landscape"/>
      <w:pgMar w:top="568" w:right="1440" w:bottom="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A66"/>
    <w:rsid w:val="001B3105"/>
    <w:rsid w:val="00225D30"/>
    <w:rsid w:val="00374A66"/>
    <w:rsid w:val="00407211"/>
    <w:rsid w:val="004B5198"/>
    <w:rsid w:val="004F1DB0"/>
    <w:rsid w:val="005902B8"/>
    <w:rsid w:val="005A3CBB"/>
    <w:rsid w:val="00902561"/>
    <w:rsid w:val="009E79D7"/>
    <w:rsid w:val="00CA6F2D"/>
    <w:rsid w:val="00DF7932"/>
    <w:rsid w:val="00E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FF69A-5648-4167-9207-8D750FCF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110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המוסד לביטוח לאומי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6</cp:revision>
  <dcterms:created xsi:type="dcterms:W3CDTF">2016-04-17T12:32:00Z</dcterms:created>
  <dcterms:modified xsi:type="dcterms:W3CDTF">2016-04-17T17:17:00Z</dcterms:modified>
</cp:coreProperties>
</file>