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C0E" w:rsidRDefault="00A8692A" w:rsidP="00A8692A">
      <w:pPr>
        <w:jc w:val="right"/>
        <w:rPr>
          <w:rFonts w:ascii="Segoe UI Semibold" w:hAnsi="Segoe UI Semibold" w:cs="Segoe UI Semibold"/>
          <w:rtl/>
        </w:rPr>
      </w:pPr>
      <w:r>
        <w:rPr>
          <w:rFonts w:hint="cs"/>
          <w:rtl/>
        </w:rPr>
        <w:t>ב"ה</w:t>
      </w:r>
      <w:r w:rsidR="00F62EFC">
        <w:rPr>
          <w:rFonts w:hint="cs"/>
          <w:rtl/>
        </w:rPr>
        <w:t xml:space="preserve">                                 </w:t>
      </w:r>
      <w:r w:rsidR="00F62EFC" w:rsidRPr="00F62EFC">
        <w:rPr>
          <w:rFonts w:ascii="Segoe UI Semibold" w:hAnsi="Segoe UI Semibold" w:cs="Segoe UI Semibold"/>
          <w:rtl/>
        </w:rPr>
        <w:t xml:space="preserve">   </w:t>
      </w:r>
    </w:p>
    <w:p w:rsidR="00E70B4D" w:rsidRDefault="00F62EFC" w:rsidP="00DD3C0E">
      <w:pPr>
        <w:rPr>
          <w:rtl/>
        </w:rPr>
      </w:pPr>
      <w:r w:rsidRPr="00F62EFC">
        <w:rPr>
          <w:rFonts w:ascii="Segoe UI Semibold" w:hAnsi="Segoe UI Semibold" w:cs="Segoe UI Semibold"/>
          <w:rtl/>
        </w:rPr>
        <w:t xml:space="preserve">  ט' </w:t>
      </w:r>
      <w:proofErr w:type="spellStart"/>
      <w:r w:rsidRPr="00F62EFC">
        <w:rPr>
          <w:rFonts w:ascii="Segoe UI Semibold" w:hAnsi="Segoe UI Semibold" w:cs="Segoe UI Semibold"/>
          <w:rtl/>
        </w:rPr>
        <w:t>מרחשון</w:t>
      </w:r>
      <w:proofErr w:type="spellEnd"/>
      <w:r w:rsidRPr="00F62EFC">
        <w:rPr>
          <w:rFonts w:ascii="Segoe UI Semibold" w:hAnsi="Segoe UI Semibold" w:cs="Segoe UI Semibold"/>
          <w:rtl/>
        </w:rPr>
        <w:t xml:space="preserve"> תשע"ז יומא </w:t>
      </w:r>
      <w:proofErr w:type="spellStart"/>
      <w:r w:rsidRPr="00F62EFC">
        <w:rPr>
          <w:rFonts w:ascii="Segoe UI Semibold" w:hAnsi="Segoe UI Semibold" w:cs="Segoe UI Semibold"/>
          <w:rtl/>
        </w:rPr>
        <w:t>דנשמתא</w:t>
      </w:r>
      <w:proofErr w:type="spellEnd"/>
      <w:r w:rsidRPr="00F62EFC">
        <w:rPr>
          <w:rFonts w:ascii="Segoe UI Semibold" w:hAnsi="Segoe UI Semibold" w:cs="Segoe UI Semibold"/>
          <w:rtl/>
        </w:rPr>
        <w:t xml:space="preserve"> של אם חמותי מרת דבורה בת ר' יוסף ע"ה</w:t>
      </w:r>
    </w:p>
    <w:p w:rsidR="00A8692A" w:rsidRPr="00DD3C0E" w:rsidRDefault="00A8692A" w:rsidP="00DD3C0E">
      <w:pPr>
        <w:jc w:val="center"/>
        <w:rPr>
          <w:rFonts w:ascii="Times New Roman" w:hAnsi="Times New Roman" w:cs="Times New Roman"/>
          <w:sz w:val="28"/>
          <w:szCs w:val="28"/>
          <w:rtl/>
        </w:rPr>
      </w:pPr>
      <w:r w:rsidRPr="00DD3C0E">
        <w:rPr>
          <w:rFonts w:ascii="Times New Roman" w:hAnsi="Times New Roman" w:cs="Times New Roman"/>
          <w:sz w:val="28"/>
          <w:szCs w:val="28"/>
          <w:rtl/>
        </w:rPr>
        <w:t xml:space="preserve">דבש </w:t>
      </w:r>
      <w:proofErr w:type="spellStart"/>
      <w:r w:rsidRPr="00DD3C0E">
        <w:rPr>
          <w:rFonts w:ascii="Times New Roman" w:hAnsi="Times New Roman" w:cs="Times New Roman"/>
          <w:sz w:val="28"/>
          <w:szCs w:val="28"/>
          <w:rtl/>
        </w:rPr>
        <w:t>והדביש</w:t>
      </w:r>
      <w:proofErr w:type="spellEnd"/>
      <w:r w:rsidRPr="00DD3C0E">
        <w:rPr>
          <w:rFonts w:ascii="Times New Roman" w:hAnsi="Times New Roman" w:cs="Times New Roman"/>
          <w:sz w:val="28"/>
          <w:szCs w:val="28"/>
          <w:rtl/>
        </w:rPr>
        <w:t xml:space="preserve"> – אלף בית רש"י</w:t>
      </w:r>
    </w:p>
    <w:p w:rsidR="00A8692A" w:rsidRPr="00DD3C0E" w:rsidRDefault="00A8692A" w:rsidP="00A8692A">
      <w:pPr>
        <w:jc w:val="right"/>
        <w:rPr>
          <w:rFonts w:ascii="Segoe UI Semibold" w:hAnsi="Segoe UI Semibold" w:cs="Segoe UI Semibold"/>
          <w:rtl/>
        </w:rPr>
      </w:pPr>
      <w:r w:rsidRPr="00DD3C0E">
        <w:rPr>
          <w:rFonts w:ascii="Segoe UI Semibold" w:hAnsi="Segoe UI Semibold" w:cs="Segoe UI Semibold"/>
          <w:rtl/>
        </w:rPr>
        <w:t>בבא מציעא לח ע"א</w:t>
      </w:r>
    </w:p>
    <w:p w:rsidR="00A8692A" w:rsidRPr="00DD3C0E" w:rsidRDefault="00A8692A" w:rsidP="00A8692A">
      <w:pPr>
        <w:jc w:val="right"/>
        <w:rPr>
          <w:rFonts w:cs="RashiAmiti"/>
          <w:rtl/>
        </w:rPr>
      </w:pPr>
      <w:r w:rsidRPr="00DD3C0E">
        <w:rPr>
          <w:rFonts w:cs="RashiAmiti" w:hint="cs"/>
          <w:b/>
          <w:bCs/>
          <w:sz w:val="36"/>
          <w:szCs w:val="36"/>
          <w:rtl/>
        </w:rPr>
        <w:t xml:space="preserve">רש"י ד"ה </w:t>
      </w:r>
      <w:proofErr w:type="spellStart"/>
      <w:r w:rsidRPr="00DD3C0E">
        <w:rPr>
          <w:rFonts w:cs="RashiAmiti" w:hint="cs"/>
          <w:b/>
          <w:bCs/>
          <w:sz w:val="36"/>
          <w:szCs w:val="36"/>
          <w:rtl/>
        </w:rPr>
        <w:t>והדביש</w:t>
      </w:r>
      <w:proofErr w:type="spellEnd"/>
      <w:r w:rsidRPr="00DD3C0E">
        <w:rPr>
          <w:rFonts w:cs="RashiAmiti"/>
          <w:b/>
          <w:bCs/>
          <w:sz w:val="36"/>
          <w:szCs w:val="36"/>
          <w:rtl/>
        </w:rPr>
        <w:t xml:space="preserve">. </w:t>
      </w:r>
      <w:r w:rsidRPr="00DD3C0E">
        <w:rPr>
          <w:rFonts w:cs="RashiAmiti" w:hint="cs"/>
          <w:sz w:val="36"/>
          <w:szCs w:val="36"/>
          <w:rtl/>
        </w:rPr>
        <w:t>יצא</w:t>
      </w:r>
      <w:r w:rsidRPr="00DD3C0E">
        <w:rPr>
          <w:rFonts w:cs="RashiAmiti"/>
          <w:sz w:val="36"/>
          <w:szCs w:val="36"/>
          <w:rtl/>
        </w:rPr>
        <w:t xml:space="preserve"> </w:t>
      </w:r>
      <w:r w:rsidRPr="00DD3C0E">
        <w:rPr>
          <w:rFonts w:cs="RashiAmiti" w:hint="cs"/>
          <w:sz w:val="36"/>
          <w:szCs w:val="36"/>
          <w:rtl/>
        </w:rPr>
        <w:t>טעם</w:t>
      </w:r>
      <w:r w:rsidRPr="00DD3C0E">
        <w:rPr>
          <w:rFonts w:cs="RashiAmiti"/>
          <w:sz w:val="36"/>
          <w:szCs w:val="36"/>
          <w:rtl/>
        </w:rPr>
        <w:t xml:space="preserve"> </w:t>
      </w:r>
      <w:proofErr w:type="spellStart"/>
      <w:r w:rsidRPr="00DD3C0E">
        <w:rPr>
          <w:rFonts w:cs="RashiAmiti" w:hint="cs"/>
          <w:sz w:val="36"/>
          <w:szCs w:val="36"/>
          <w:rtl/>
        </w:rPr>
        <w:t>דובשנו</w:t>
      </w:r>
      <w:proofErr w:type="spellEnd"/>
      <w:r w:rsidRPr="00DD3C0E">
        <w:rPr>
          <w:rFonts w:cs="RashiAmiti"/>
          <w:sz w:val="36"/>
          <w:szCs w:val="36"/>
          <w:rtl/>
        </w:rPr>
        <w:t xml:space="preserve"> </w:t>
      </w:r>
      <w:r w:rsidRPr="00DD3C0E">
        <w:rPr>
          <w:rFonts w:cs="RashiAmiti" w:hint="cs"/>
          <w:sz w:val="36"/>
          <w:szCs w:val="36"/>
          <w:rtl/>
        </w:rPr>
        <w:t>והחמיץ</w:t>
      </w:r>
      <w:r w:rsidRPr="00DD3C0E">
        <w:rPr>
          <w:rFonts w:cs="RashiAmiti"/>
          <w:sz w:val="36"/>
          <w:szCs w:val="36"/>
          <w:rtl/>
        </w:rPr>
        <w:t xml:space="preserve"> </w:t>
      </w:r>
      <w:proofErr w:type="spellStart"/>
      <w:r w:rsidRPr="00DD3C0E">
        <w:rPr>
          <w:rFonts w:cs="RashiAmiti" w:hint="cs"/>
          <w:sz w:val="36"/>
          <w:szCs w:val="36"/>
          <w:rtl/>
        </w:rPr>
        <w:t>אשמלי</w:t>
      </w:r>
      <w:proofErr w:type="spellEnd"/>
      <w:r w:rsidRPr="00DD3C0E">
        <w:rPr>
          <w:rFonts w:cs="RashiAmiti"/>
          <w:sz w:val="36"/>
          <w:szCs w:val="36"/>
          <w:rtl/>
        </w:rPr>
        <w:t>''</w:t>
      </w:r>
      <w:r w:rsidRPr="00DD3C0E">
        <w:rPr>
          <w:rFonts w:cs="RashiAmiti" w:hint="cs"/>
          <w:sz w:val="36"/>
          <w:szCs w:val="36"/>
          <w:rtl/>
        </w:rPr>
        <w:t>ר</w:t>
      </w:r>
      <w:r w:rsidRPr="00DD3C0E">
        <w:rPr>
          <w:rFonts w:cs="RashiAmiti"/>
          <w:sz w:val="36"/>
          <w:szCs w:val="36"/>
          <w:rtl/>
        </w:rPr>
        <w:t xml:space="preserve"> </w:t>
      </w:r>
      <w:proofErr w:type="spellStart"/>
      <w:r w:rsidRPr="00DD3C0E">
        <w:rPr>
          <w:rFonts w:cs="RashiAmiti" w:hint="cs"/>
          <w:sz w:val="36"/>
          <w:szCs w:val="36"/>
          <w:rtl/>
        </w:rPr>
        <w:t>בלע</w:t>
      </w:r>
      <w:r w:rsidRPr="00DD3C0E">
        <w:rPr>
          <w:rFonts w:cs="RashiAmiti"/>
          <w:sz w:val="36"/>
          <w:szCs w:val="36"/>
          <w:rtl/>
        </w:rPr>
        <w:t>''</w:t>
      </w:r>
      <w:r w:rsidRPr="00DD3C0E">
        <w:rPr>
          <w:rFonts w:cs="RashiAmiti" w:hint="cs"/>
          <w:sz w:val="36"/>
          <w:szCs w:val="36"/>
          <w:rtl/>
        </w:rPr>
        <w:t>ז</w:t>
      </w:r>
      <w:proofErr w:type="spellEnd"/>
      <w:r w:rsidRPr="00DD3C0E">
        <w:rPr>
          <w:rFonts w:cs="RashiAmiti"/>
          <w:sz w:val="36"/>
          <w:szCs w:val="36"/>
          <w:rtl/>
        </w:rPr>
        <w:t xml:space="preserve"> (</w:t>
      </w:r>
      <w:proofErr w:type="spellStart"/>
      <w:r w:rsidRPr="00DD3C0E">
        <w:rPr>
          <w:rFonts w:cs="RashiAmiti" w:hint="cs"/>
          <w:sz w:val="36"/>
          <w:szCs w:val="36"/>
          <w:rtl/>
        </w:rPr>
        <w:t>כדאתמר</w:t>
      </w:r>
      <w:proofErr w:type="spellEnd"/>
      <w:r w:rsidRPr="00DD3C0E">
        <w:rPr>
          <w:rFonts w:cs="RashiAmiti"/>
          <w:sz w:val="36"/>
          <w:szCs w:val="36"/>
          <w:rtl/>
        </w:rPr>
        <w:t>) (</w:t>
      </w:r>
      <w:r w:rsidRPr="00DD3C0E">
        <w:rPr>
          <w:rFonts w:cs="RashiAmiti" w:hint="cs"/>
          <w:sz w:val="36"/>
          <w:szCs w:val="36"/>
          <w:rtl/>
        </w:rPr>
        <w:t>איוב</w:t>
      </w:r>
      <w:r w:rsidRPr="00DD3C0E">
        <w:rPr>
          <w:rFonts w:cs="RashiAmiti"/>
          <w:sz w:val="36"/>
          <w:szCs w:val="36"/>
          <w:rtl/>
        </w:rPr>
        <w:t xml:space="preserve"> </w:t>
      </w:r>
      <w:r w:rsidRPr="00DD3C0E">
        <w:rPr>
          <w:rFonts w:cs="RashiAmiti" w:hint="cs"/>
          <w:sz w:val="36"/>
          <w:szCs w:val="36"/>
          <w:rtl/>
        </w:rPr>
        <w:t>לא</w:t>
      </w:r>
      <w:r w:rsidRPr="00DD3C0E">
        <w:rPr>
          <w:rFonts w:cs="RashiAmiti"/>
          <w:sz w:val="36"/>
          <w:szCs w:val="36"/>
          <w:rtl/>
        </w:rPr>
        <w:t xml:space="preserve">) </w:t>
      </w:r>
      <w:r w:rsidRPr="00DD3C0E">
        <w:rPr>
          <w:rFonts w:cs="RashiAmiti" w:hint="cs"/>
          <w:sz w:val="36"/>
          <w:szCs w:val="36"/>
          <w:rtl/>
        </w:rPr>
        <w:t>ובכל</w:t>
      </w:r>
      <w:r w:rsidRPr="00DD3C0E">
        <w:rPr>
          <w:rFonts w:cs="RashiAmiti"/>
          <w:sz w:val="36"/>
          <w:szCs w:val="36"/>
          <w:rtl/>
        </w:rPr>
        <w:t xml:space="preserve"> </w:t>
      </w:r>
      <w:r w:rsidRPr="00DD3C0E">
        <w:rPr>
          <w:rFonts w:cs="RashiAmiti" w:hint="cs"/>
          <w:sz w:val="36"/>
          <w:szCs w:val="36"/>
          <w:rtl/>
        </w:rPr>
        <w:t>תבואתי</w:t>
      </w:r>
      <w:r w:rsidRPr="00DD3C0E">
        <w:rPr>
          <w:rFonts w:cs="RashiAmiti"/>
          <w:sz w:val="36"/>
          <w:szCs w:val="36"/>
          <w:rtl/>
        </w:rPr>
        <w:t xml:space="preserve"> </w:t>
      </w:r>
      <w:r w:rsidRPr="00DD3C0E">
        <w:rPr>
          <w:rFonts w:cs="RashiAmiti" w:hint="cs"/>
          <w:sz w:val="36"/>
          <w:szCs w:val="36"/>
          <w:rtl/>
        </w:rPr>
        <w:t>תשרש</w:t>
      </w:r>
      <w:r w:rsidRPr="00DD3C0E">
        <w:rPr>
          <w:rFonts w:cs="RashiAmiti"/>
          <w:sz w:val="36"/>
          <w:szCs w:val="36"/>
          <w:rtl/>
        </w:rPr>
        <w:t xml:space="preserve"> </w:t>
      </w:r>
      <w:r w:rsidRPr="00DD3C0E">
        <w:rPr>
          <w:rFonts w:cs="RashiAmiti" w:hint="cs"/>
          <w:sz w:val="36"/>
          <w:szCs w:val="36"/>
          <w:rtl/>
        </w:rPr>
        <w:t>תעקר</w:t>
      </w:r>
      <w:r w:rsidRPr="00DD3C0E">
        <w:rPr>
          <w:rFonts w:cs="RashiAmiti"/>
          <w:sz w:val="36"/>
          <w:szCs w:val="36"/>
          <w:rtl/>
        </w:rPr>
        <w:t xml:space="preserve"> </w:t>
      </w:r>
      <w:proofErr w:type="spellStart"/>
      <w:r w:rsidRPr="00DD3C0E">
        <w:rPr>
          <w:rFonts w:cs="RashiAmiti" w:hint="cs"/>
          <w:sz w:val="36"/>
          <w:szCs w:val="36"/>
          <w:rtl/>
        </w:rPr>
        <w:t>שרשיה</w:t>
      </w:r>
      <w:proofErr w:type="spellEnd"/>
      <w:r w:rsidRPr="00DD3C0E">
        <w:rPr>
          <w:rFonts w:cs="RashiAmiti"/>
          <w:sz w:val="36"/>
          <w:szCs w:val="36"/>
          <w:rtl/>
        </w:rPr>
        <w:t xml:space="preserve"> </w:t>
      </w:r>
      <w:r w:rsidRPr="00DD3C0E">
        <w:rPr>
          <w:rFonts w:cs="RashiAmiti" w:hint="cs"/>
          <w:sz w:val="36"/>
          <w:szCs w:val="36"/>
          <w:rtl/>
        </w:rPr>
        <w:t>וכמו</w:t>
      </w:r>
      <w:r w:rsidRPr="00DD3C0E">
        <w:rPr>
          <w:rFonts w:cs="RashiAmiti"/>
          <w:sz w:val="36"/>
          <w:szCs w:val="36"/>
          <w:rtl/>
        </w:rPr>
        <w:t xml:space="preserve"> </w:t>
      </w:r>
      <w:r w:rsidRPr="00DD3C0E">
        <w:rPr>
          <w:rFonts w:cs="RashiAmiti" w:hint="cs"/>
          <w:sz w:val="36"/>
          <w:szCs w:val="36"/>
          <w:rtl/>
        </w:rPr>
        <w:t>עד</w:t>
      </w:r>
      <w:r w:rsidRPr="00DD3C0E">
        <w:rPr>
          <w:rFonts w:cs="RashiAmiti"/>
          <w:sz w:val="36"/>
          <w:szCs w:val="36"/>
          <w:rtl/>
        </w:rPr>
        <w:t xml:space="preserve"> </w:t>
      </w:r>
      <w:r w:rsidRPr="00DD3C0E">
        <w:rPr>
          <w:rFonts w:cs="RashiAmiti" w:hint="cs"/>
          <w:sz w:val="36"/>
          <w:szCs w:val="36"/>
          <w:rtl/>
        </w:rPr>
        <w:t>לא</w:t>
      </w:r>
      <w:r w:rsidRPr="00DD3C0E">
        <w:rPr>
          <w:rFonts w:cs="RashiAmiti"/>
          <w:sz w:val="36"/>
          <w:szCs w:val="36"/>
          <w:rtl/>
        </w:rPr>
        <w:t xml:space="preserve"> </w:t>
      </w:r>
      <w:r w:rsidRPr="00DD3C0E">
        <w:rPr>
          <w:rFonts w:cs="RashiAmiti" w:hint="cs"/>
          <w:sz w:val="36"/>
          <w:szCs w:val="36"/>
          <w:rtl/>
        </w:rPr>
        <w:t>ירתק</w:t>
      </w:r>
      <w:r w:rsidRPr="00DD3C0E">
        <w:rPr>
          <w:rFonts w:cs="RashiAmiti"/>
          <w:sz w:val="36"/>
          <w:szCs w:val="36"/>
          <w:rtl/>
        </w:rPr>
        <w:t xml:space="preserve"> </w:t>
      </w:r>
      <w:r w:rsidRPr="00DD3C0E">
        <w:rPr>
          <w:rFonts w:cs="RashiAmiti" w:hint="cs"/>
          <w:sz w:val="36"/>
          <w:szCs w:val="36"/>
          <w:rtl/>
        </w:rPr>
        <w:t>חבל</w:t>
      </w:r>
      <w:r w:rsidRPr="00DD3C0E">
        <w:rPr>
          <w:rFonts w:cs="RashiAmiti"/>
          <w:sz w:val="36"/>
          <w:szCs w:val="36"/>
          <w:rtl/>
        </w:rPr>
        <w:t xml:space="preserve"> </w:t>
      </w:r>
      <w:r w:rsidRPr="00DD3C0E">
        <w:rPr>
          <w:rFonts w:cs="RashiAmiti" w:hint="cs"/>
          <w:sz w:val="36"/>
          <w:szCs w:val="36"/>
          <w:rtl/>
        </w:rPr>
        <w:t>הכסף</w:t>
      </w:r>
      <w:r w:rsidRPr="00DD3C0E">
        <w:rPr>
          <w:rFonts w:cs="RashiAmiti"/>
          <w:sz w:val="36"/>
          <w:szCs w:val="36"/>
          <w:rtl/>
        </w:rPr>
        <w:t xml:space="preserve"> (</w:t>
      </w:r>
      <w:r w:rsidRPr="00DD3C0E">
        <w:rPr>
          <w:rFonts w:cs="RashiAmiti" w:hint="cs"/>
          <w:sz w:val="36"/>
          <w:szCs w:val="36"/>
          <w:rtl/>
        </w:rPr>
        <w:t>קהלת</w:t>
      </w:r>
      <w:r w:rsidRPr="00DD3C0E">
        <w:rPr>
          <w:rFonts w:cs="RashiAmiti"/>
          <w:sz w:val="36"/>
          <w:szCs w:val="36"/>
          <w:rtl/>
        </w:rPr>
        <w:t xml:space="preserve"> </w:t>
      </w:r>
      <w:proofErr w:type="spellStart"/>
      <w:r w:rsidRPr="00DD3C0E">
        <w:rPr>
          <w:rFonts w:cs="RashiAmiti" w:hint="cs"/>
          <w:sz w:val="36"/>
          <w:szCs w:val="36"/>
          <w:rtl/>
        </w:rPr>
        <w:t>יב</w:t>
      </w:r>
      <w:proofErr w:type="spellEnd"/>
      <w:r w:rsidRPr="00DD3C0E">
        <w:rPr>
          <w:rFonts w:cs="RashiAmiti"/>
          <w:sz w:val="36"/>
          <w:szCs w:val="36"/>
          <w:rtl/>
        </w:rPr>
        <w:t xml:space="preserve">) </w:t>
      </w:r>
      <w:r w:rsidRPr="00DD3C0E">
        <w:rPr>
          <w:rFonts w:cs="RashiAmiti" w:hint="cs"/>
          <w:sz w:val="36"/>
          <w:szCs w:val="36"/>
          <w:rtl/>
        </w:rPr>
        <w:t>יפתחו</w:t>
      </w:r>
      <w:r w:rsidRPr="00DD3C0E">
        <w:rPr>
          <w:rFonts w:cs="RashiAmiti"/>
          <w:sz w:val="36"/>
          <w:szCs w:val="36"/>
          <w:rtl/>
        </w:rPr>
        <w:t xml:space="preserve"> </w:t>
      </w:r>
      <w:r w:rsidRPr="00DD3C0E">
        <w:rPr>
          <w:rFonts w:cs="RashiAmiti" w:hint="cs"/>
          <w:sz w:val="36"/>
          <w:szCs w:val="36"/>
          <w:rtl/>
        </w:rPr>
        <w:t>רתוקות</w:t>
      </w:r>
      <w:r w:rsidRPr="00DD3C0E">
        <w:rPr>
          <w:rFonts w:cs="RashiAmiti"/>
          <w:sz w:val="36"/>
          <w:szCs w:val="36"/>
          <w:rtl/>
        </w:rPr>
        <w:t xml:space="preserve"> </w:t>
      </w:r>
      <w:proofErr w:type="spellStart"/>
      <w:r w:rsidRPr="00DD3C0E">
        <w:rPr>
          <w:rFonts w:cs="RashiAmiti" w:hint="cs"/>
          <w:sz w:val="36"/>
          <w:szCs w:val="36"/>
          <w:rtl/>
        </w:rPr>
        <w:t>עבותיה</w:t>
      </w:r>
      <w:proofErr w:type="spellEnd"/>
      <w:r w:rsidRPr="00DD3C0E">
        <w:rPr>
          <w:rFonts w:cs="RashiAmiti" w:hint="cs"/>
          <w:sz w:val="36"/>
          <w:szCs w:val="36"/>
          <w:rtl/>
        </w:rPr>
        <w:t>:</w:t>
      </w:r>
    </w:p>
    <w:p w:rsidR="00A8692A" w:rsidRPr="00DD3C0E" w:rsidRDefault="00423D7E" w:rsidP="00A8692A">
      <w:pPr>
        <w:jc w:val="right"/>
        <w:rPr>
          <w:rFonts w:ascii="Segoe UI Semibold" w:hAnsi="Segoe UI Semibold" w:cs="Segoe UI Semibold"/>
          <w:rtl/>
        </w:rPr>
      </w:pPr>
      <w:r w:rsidRPr="00DD3C0E">
        <w:rPr>
          <w:rFonts w:ascii="Segoe UI Semibold" w:hAnsi="Segoe UI Semibold" w:cs="Segoe UI Semibold"/>
          <w:rtl/>
        </w:rPr>
        <w:t xml:space="preserve">סנהדרין </w:t>
      </w:r>
      <w:proofErr w:type="spellStart"/>
      <w:r w:rsidRPr="00DD3C0E">
        <w:rPr>
          <w:rFonts w:ascii="Segoe UI Semibold" w:hAnsi="Segoe UI Semibold" w:cs="Segoe UI Semibold"/>
          <w:rtl/>
        </w:rPr>
        <w:t>קא</w:t>
      </w:r>
      <w:proofErr w:type="spellEnd"/>
      <w:r w:rsidRPr="00DD3C0E">
        <w:rPr>
          <w:rFonts w:ascii="Segoe UI Semibold" w:hAnsi="Segoe UI Semibold" w:cs="Segoe UI Semibold"/>
          <w:rtl/>
        </w:rPr>
        <w:t xml:space="preserve"> ע"א</w:t>
      </w:r>
    </w:p>
    <w:p w:rsidR="00423D7E" w:rsidRPr="00DD3C0E" w:rsidRDefault="00423D7E" w:rsidP="00A8692A">
      <w:pPr>
        <w:jc w:val="right"/>
        <w:rPr>
          <w:rFonts w:cs="RashiAmiti"/>
          <w:rtl/>
        </w:rPr>
      </w:pPr>
      <w:r w:rsidRPr="00DD3C0E">
        <w:rPr>
          <w:rFonts w:cs="RashiAmiti" w:hint="cs"/>
          <w:b/>
          <w:bCs/>
          <w:sz w:val="36"/>
          <w:szCs w:val="36"/>
          <w:rtl/>
        </w:rPr>
        <w:t xml:space="preserve">רש"י ד"ה </w:t>
      </w:r>
      <w:proofErr w:type="spellStart"/>
      <w:r w:rsidRPr="00DD3C0E">
        <w:rPr>
          <w:rFonts w:cs="RashiAmiti" w:hint="cs"/>
          <w:b/>
          <w:bCs/>
          <w:sz w:val="36"/>
          <w:szCs w:val="36"/>
          <w:rtl/>
        </w:rPr>
        <w:t>מדביש</w:t>
      </w:r>
      <w:proofErr w:type="spellEnd"/>
      <w:r w:rsidRPr="00DD3C0E">
        <w:rPr>
          <w:rFonts w:cs="RashiAmiti"/>
          <w:sz w:val="36"/>
          <w:szCs w:val="36"/>
          <w:rtl/>
        </w:rPr>
        <w:t xml:space="preserve">. </w:t>
      </w:r>
      <w:r w:rsidRPr="00DD3C0E">
        <w:rPr>
          <w:rFonts w:cs="RashiAmiti" w:hint="cs"/>
          <w:sz w:val="36"/>
          <w:szCs w:val="36"/>
          <w:rtl/>
        </w:rPr>
        <w:t>מתקלקל</w:t>
      </w:r>
      <w:r w:rsidRPr="00DD3C0E">
        <w:rPr>
          <w:rFonts w:cs="RashiAmiti"/>
          <w:sz w:val="36"/>
          <w:szCs w:val="36"/>
          <w:rtl/>
        </w:rPr>
        <w:t xml:space="preserve"> </w:t>
      </w:r>
      <w:r w:rsidRPr="00DD3C0E">
        <w:rPr>
          <w:rFonts w:cs="RashiAmiti" w:hint="cs"/>
          <w:sz w:val="36"/>
          <w:szCs w:val="36"/>
          <w:rtl/>
        </w:rPr>
        <w:t>ונעשה</w:t>
      </w:r>
      <w:r w:rsidRPr="00DD3C0E">
        <w:rPr>
          <w:rFonts w:cs="RashiAmiti"/>
          <w:sz w:val="36"/>
          <w:szCs w:val="36"/>
          <w:rtl/>
        </w:rPr>
        <w:t xml:space="preserve"> </w:t>
      </w:r>
      <w:r w:rsidRPr="00DD3C0E">
        <w:rPr>
          <w:rFonts w:cs="RashiAmiti" w:hint="cs"/>
          <w:sz w:val="36"/>
          <w:szCs w:val="36"/>
          <w:rtl/>
        </w:rPr>
        <w:t>צלול</w:t>
      </w:r>
      <w:r w:rsidRPr="00DD3C0E">
        <w:rPr>
          <w:rFonts w:cs="RashiAmiti"/>
          <w:sz w:val="36"/>
          <w:szCs w:val="36"/>
          <w:rtl/>
        </w:rPr>
        <w:t xml:space="preserve"> </w:t>
      </w:r>
      <w:r w:rsidRPr="00DD3C0E">
        <w:rPr>
          <w:rFonts w:cs="RashiAmiti" w:hint="cs"/>
          <w:sz w:val="36"/>
          <w:szCs w:val="36"/>
          <w:rtl/>
        </w:rPr>
        <w:t>מחמת</w:t>
      </w:r>
      <w:r w:rsidRPr="00DD3C0E">
        <w:rPr>
          <w:rFonts w:cs="RashiAmiti"/>
          <w:sz w:val="36"/>
          <w:szCs w:val="36"/>
          <w:rtl/>
        </w:rPr>
        <w:t xml:space="preserve"> </w:t>
      </w:r>
      <w:r w:rsidRPr="00DD3C0E">
        <w:rPr>
          <w:rFonts w:cs="RashiAmiti" w:hint="cs"/>
          <w:sz w:val="36"/>
          <w:szCs w:val="36"/>
          <w:rtl/>
        </w:rPr>
        <w:t>חמימות</w:t>
      </w:r>
      <w:r w:rsidR="00813CEC" w:rsidRPr="00DD3C0E">
        <w:rPr>
          <w:rFonts w:cs="RashiAmiti" w:hint="cs"/>
          <w:sz w:val="36"/>
          <w:szCs w:val="36"/>
          <w:rtl/>
        </w:rPr>
        <w:t>:</w:t>
      </w:r>
    </w:p>
    <w:p w:rsidR="00B044B6" w:rsidRPr="00FF4F6F" w:rsidRDefault="00B044B6" w:rsidP="00B044B6">
      <w:pPr>
        <w:jc w:val="right"/>
        <w:rPr>
          <w:rFonts w:ascii="Times New Roman" w:hAnsi="Times New Roman" w:cs="Times New Roman"/>
          <w:sz w:val="32"/>
          <w:szCs w:val="32"/>
          <w:rtl/>
        </w:rPr>
      </w:pPr>
      <w:r w:rsidRPr="00FF4F6F">
        <w:rPr>
          <w:rFonts w:ascii="Times New Roman" w:hAnsi="Times New Roman" w:cs="Times New Roman"/>
          <w:sz w:val="32"/>
          <w:szCs w:val="32"/>
          <w:rtl/>
        </w:rPr>
        <w:t xml:space="preserve">בגמרא שם איתא אמר רבה בר </w:t>
      </w:r>
      <w:proofErr w:type="spellStart"/>
      <w:r w:rsidRPr="00FF4F6F">
        <w:rPr>
          <w:rFonts w:ascii="Times New Roman" w:hAnsi="Times New Roman" w:cs="Times New Roman"/>
          <w:sz w:val="32"/>
          <w:szCs w:val="32"/>
          <w:rtl/>
        </w:rPr>
        <w:t>בר</w:t>
      </w:r>
      <w:proofErr w:type="spellEnd"/>
      <w:r w:rsidRPr="00FF4F6F">
        <w:rPr>
          <w:rFonts w:ascii="Times New Roman" w:hAnsi="Times New Roman" w:cs="Times New Roman"/>
          <w:sz w:val="32"/>
          <w:szCs w:val="32"/>
          <w:rtl/>
        </w:rPr>
        <w:t xml:space="preserve"> חנה כשחלה ר' אליעזר נכנסו תלמידיו לבקרו אמר להן חמה עזה יש בעולם התחילו הן </w:t>
      </w:r>
      <w:proofErr w:type="spellStart"/>
      <w:r w:rsidRPr="00FF4F6F">
        <w:rPr>
          <w:rFonts w:ascii="Times New Roman" w:hAnsi="Times New Roman" w:cs="Times New Roman"/>
          <w:sz w:val="32"/>
          <w:szCs w:val="32"/>
          <w:rtl/>
        </w:rPr>
        <w:t>בוכין</w:t>
      </w:r>
      <w:proofErr w:type="spellEnd"/>
      <w:r w:rsidRPr="00FF4F6F">
        <w:rPr>
          <w:rFonts w:ascii="Times New Roman" w:hAnsi="Times New Roman" w:cs="Times New Roman"/>
          <w:sz w:val="32"/>
          <w:szCs w:val="32"/>
          <w:rtl/>
        </w:rPr>
        <w:t xml:space="preserve"> ורבי עקיבא משחק אמרו לו למה אתה משחק אמר להן וכי מפני מה אתם בוכים אמרו לו אפשר ספר תורה שרוי בצער ולא נבכה אמר להן לכך אני משחק כל זמן שאני רואה רבי שאין יינו מחמיץ ואין </w:t>
      </w:r>
      <w:proofErr w:type="spellStart"/>
      <w:r w:rsidRPr="00FF4F6F">
        <w:rPr>
          <w:rFonts w:ascii="Times New Roman" w:hAnsi="Times New Roman" w:cs="Times New Roman"/>
          <w:sz w:val="32"/>
          <w:szCs w:val="32"/>
          <w:rtl/>
        </w:rPr>
        <w:t>פשתנו</w:t>
      </w:r>
      <w:proofErr w:type="spellEnd"/>
      <w:r w:rsidRPr="00FF4F6F">
        <w:rPr>
          <w:rFonts w:ascii="Times New Roman" w:hAnsi="Times New Roman" w:cs="Times New Roman"/>
          <w:sz w:val="32"/>
          <w:szCs w:val="32"/>
          <w:rtl/>
        </w:rPr>
        <w:t xml:space="preserve"> לוקה ואין שמנו מבאיש ואין </w:t>
      </w:r>
      <w:proofErr w:type="spellStart"/>
      <w:r w:rsidRPr="00FF4F6F">
        <w:rPr>
          <w:rFonts w:ascii="Times New Roman" w:hAnsi="Times New Roman" w:cs="Times New Roman"/>
          <w:sz w:val="32"/>
          <w:szCs w:val="32"/>
          <w:rtl/>
        </w:rPr>
        <w:t>דובשנו</w:t>
      </w:r>
      <w:proofErr w:type="spellEnd"/>
      <w:r w:rsidRPr="00FF4F6F">
        <w:rPr>
          <w:rFonts w:ascii="Times New Roman" w:hAnsi="Times New Roman" w:cs="Times New Roman"/>
          <w:sz w:val="32"/>
          <w:szCs w:val="32"/>
          <w:rtl/>
        </w:rPr>
        <w:t xml:space="preserve"> </w:t>
      </w:r>
      <w:proofErr w:type="spellStart"/>
      <w:r w:rsidRPr="00FF4F6F">
        <w:rPr>
          <w:rFonts w:ascii="Times New Roman" w:hAnsi="Times New Roman" w:cs="Times New Roman"/>
          <w:sz w:val="32"/>
          <w:szCs w:val="32"/>
          <w:rtl/>
        </w:rPr>
        <w:t>מדביש</w:t>
      </w:r>
      <w:proofErr w:type="spellEnd"/>
      <w:r w:rsidRPr="00FF4F6F">
        <w:rPr>
          <w:rFonts w:ascii="Times New Roman" w:hAnsi="Times New Roman" w:cs="Times New Roman"/>
          <w:sz w:val="32"/>
          <w:szCs w:val="32"/>
          <w:rtl/>
        </w:rPr>
        <w:t xml:space="preserve"> אמרתי שמא חס ושלום קיבל רבי עולמו ועכשיו שאני רואה רבי בצער אני שמח אמר לו עקיבא כלום חיסרתי מן התורה כולה אמר לו לימדתנו רבינו {קהלת ז-כ} כי אדם אין צדיק בארץ אשר יעשה טוב ולא יחטא,</w:t>
      </w:r>
    </w:p>
    <w:p w:rsidR="00B044B6" w:rsidRPr="00FF4F6F" w:rsidRDefault="00EB4866" w:rsidP="00AE52DB">
      <w:pPr>
        <w:jc w:val="right"/>
        <w:rPr>
          <w:rFonts w:ascii="Times New Roman" w:hAnsi="Times New Roman" w:cs="Times New Roman"/>
          <w:sz w:val="32"/>
          <w:szCs w:val="32"/>
          <w:rtl/>
        </w:rPr>
      </w:pPr>
      <w:r w:rsidRPr="00FF4F6F">
        <w:rPr>
          <w:rFonts w:ascii="Times New Roman" w:hAnsi="Times New Roman" w:cs="Times New Roman"/>
          <w:sz w:val="32"/>
          <w:szCs w:val="32"/>
          <w:rtl/>
        </w:rPr>
        <w:t xml:space="preserve">רש"י הביא רק כאן בבא מציעא את ההסבר שבמילה אחת אפשר למצוא משמעות סותרת והביא ראיה מאיוב וקהלת את שני פסוקים אלו נמנע רש"י </w:t>
      </w:r>
      <w:proofErr w:type="spellStart"/>
      <w:r w:rsidRPr="00FF4F6F">
        <w:rPr>
          <w:rFonts w:ascii="Times New Roman" w:hAnsi="Times New Roman" w:cs="Times New Roman"/>
          <w:sz w:val="32"/>
          <w:szCs w:val="32"/>
          <w:rtl/>
        </w:rPr>
        <w:t>מלהביאם</w:t>
      </w:r>
      <w:proofErr w:type="spellEnd"/>
      <w:r w:rsidRPr="00FF4F6F">
        <w:rPr>
          <w:rFonts w:ascii="Times New Roman" w:hAnsi="Times New Roman" w:cs="Times New Roman"/>
          <w:sz w:val="32"/>
          <w:szCs w:val="32"/>
          <w:rtl/>
        </w:rPr>
        <w:t xml:space="preserve"> בסנהדרין</w:t>
      </w:r>
      <w:r w:rsidR="004476F9" w:rsidRPr="00FF4F6F">
        <w:rPr>
          <w:rFonts w:ascii="Times New Roman" w:hAnsi="Times New Roman" w:cs="Times New Roman"/>
          <w:sz w:val="32"/>
          <w:szCs w:val="32"/>
          <w:rtl/>
        </w:rPr>
        <w:t xml:space="preserve"> כי </w:t>
      </w:r>
      <w:proofErr w:type="spellStart"/>
      <w:r w:rsidR="004476F9" w:rsidRPr="00FF4F6F">
        <w:rPr>
          <w:rFonts w:ascii="Times New Roman" w:hAnsi="Times New Roman" w:cs="Times New Roman"/>
          <w:sz w:val="32"/>
          <w:szCs w:val="32"/>
          <w:rtl/>
        </w:rPr>
        <w:t>ענינם</w:t>
      </w:r>
      <w:proofErr w:type="spellEnd"/>
      <w:r w:rsidR="004476F9" w:rsidRPr="00FF4F6F">
        <w:rPr>
          <w:rFonts w:ascii="Times New Roman" w:hAnsi="Times New Roman" w:cs="Times New Roman"/>
          <w:sz w:val="32"/>
          <w:szCs w:val="32"/>
          <w:rtl/>
        </w:rPr>
        <w:t xml:space="preserve"> עומד בניגוד גמור למעשה שם ורצונם לומר דברי נחמה לרבי אליעזר, פסוק ראשון באיוב מדבר מצרותיו של איוב ופסוק שני בקהלת מדבר על מת והספק המת, </w:t>
      </w:r>
      <w:r w:rsidR="003951B2" w:rsidRPr="00FF4F6F">
        <w:rPr>
          <w:rFonts w:ascii="Times New Roman" w:hAnsi="Times New Roman" w:cs="Times New Roman"/>
          <w:sz w:val="32"/>
          <w:szCs w:val="32"/>
          <w:rtl/>
        </w:rPr>
        <w:t>ובסנהדרין התייחס רש"י לאופן הקלקול על ידי החמימות שזה בהמשך לדבריו ר"א חמה עזה יש בעולם וכ</w:t>
      </w:r>
      <w:r w:rsidR="00AE52DB" w:rsidRPr="00FF4F6F">
        <w:rPr>
          <w:rFonts w:ascii="Times New Roman" w:hAnsi="Times New Roman" w:cs="Times New Roman"/>
          <w:sz w:val="32"/>
          <w:szCs w:val="32"/>
          <w:rtl/>
        </w:rPr>
        <w:t>מו שמסביר</w:t>
      </w:r>
      <w:r w:rsidR="003951B2" w:rsidRPr="00FF4F6F">
        <w:rPr>
          <w:rFonts w:ascii="Times New Roman" w:hAnsi="Times New Roman" w:cs="Times New Roman"/>
          <w:sz w:val="32"/>
          <w:szCs w:val="32"/>
          <w:rtl/>
        </w:rPr>
        <w:t xml:space="preserve"> רש"י</w:t>
      </w:r>
      <w:r w:rsidR="006F18BD" w:rsidRPr="00FF4F6F">
        <w:rPr>
          <w:rFonts w:ascii="Times New Roman" w:hAnsi="Times New Roman" w:cs="Times New Roman"/>
          <w:sz w:val="32"/>
          <w:szCs w:val="32"/>
          <w:rtl/>
        </w:rPr>
        <w:t xml:space="preserve"> </w:t>
      </w:r>
      <w:proofErr w:type="spellStart"/>
      <w:r w:rsidR="006F18BD" w:rsidRPr="00FF4F6F">
        <w:rPr>
          <w:rFonts w:ascii="Times New Roman" w:hAnsi="Times New Roman" w:cs="Times New Roman"/>
          <w:sz w:val="32"/>
          <w:szCs w:val="32"/>
          <w:rtl/>
        </w:rPr>
        <w:t>שר"א</w:t>
      </w:r>
      <w:proofErr w:type="spellEnd"/>
      <w:r w:rsidR="003951B2" w:rsidRPr="00FF4F6F">
        <w:rPr>
          <w:rFonts w:ascii="Times New Roman" w:hAnsi="Times New Roman" w:cs="Times New Roman"/>
          <w:sz w:val="32"/>
          <w:szCs w:val="32"/>
          <w:rtl/>
        </w:rPr>
        <w:t xml:space="preserve"> על עצמו היה אומר שכעס עליו המקום והכביד חוליו</w:t>
      </w:r>
      <w:r w:rsidR="00AE52DB" w:rsidRPr="00FF4F6F">
        <w:rPr>
          <w:rFonts w:ascii="Times New Roman" w:hAnsi="Times New Roman" w:cs="Times New Roman"/>
          <w:sz w:val="32"/>
          <w:szCs w:val="32"/>
          <w:rtl/>
        </w:rPr>
        <w:t>, וזה מהחם של החמה, ועל זה עצמו אולי רמז ר"ע שאמר הנה החמה לא קלקלה את דבשו</w:t>
      </w:r>
      <w:r w:rsidR="00533486" w:rsidRPr="00FF4F6F">
        <w:rPr>
          <w:rFonts w:ascii="Times New Roman" w:hAnsi="Times New Roman" w:cs="Times New Roman"/>
          <w:sz w:val="32"/>
          <w:szCs w:val="32"/>
          <w:rtl/>
        </w:rPr>
        <w:t>, (גם המעשה אח"כ בגמרא מדבר על ת"ח שטוב מגלגל חמה</w:t>
      </w:r>
      <w:r w:rsidR="006F18BD" w:rsidRPr="00FF4F6F">
        <w:rPr>
          <w:rFonts w:ascii="Times New Roman" w:hAnsi="Times New Roman" w:cs="Times New Roman"/>
          <w:sz w:val="32"/>
          <w:szCs w:val="32"/>
          <w:rtl/>
        </w:rPr>
        <w:t>)</w:t>
      </w:r>
      <w:r w:rsidR="00533486" w:rsidRPr="00FF4F6F">
        <w:rPr>
          <w:rFonts w:ascii="Times New Roman" w:hAnsi="Times New Roman" w:cs="Times New Roman"/>
          <w:sz w:val="32"/>
          <w:szCs w:val="32"/>
          <w:rtl/>
        </w:rPr>
        <w:t>,</w:t>
      </w:r>
      <w:r w:rsidR="006F18BD" w:rsidRPr="00FF4F6F">
        <w:rPr>
          <w:rFonts w:ascii="Times New Roman" w:hAnsi="Times New Roman" w:cs="Times New Roman"/>
          <w:sz w:val="32"/>
          <w:szCs w:val="32"/>
          <w:rtl/>
        </w:rPr>
        <w:t xml:space="preserve"> </w:t>
      </w:r>
    </w:p>
    <w:p w:rsidR="006F18BD" w:rsidRPr="00FF4F6F" w:rsidRDefault="006F18BD" w:rsidP="00AE52DB">
      <w:pPr>
        <w:jc w:val="right"/>
        <w:rPr>
          <w:rFonts w:ascii="Times New Roman" w:hAnsi="Times New Roman" w:cs="Times New Roman"/>
          <w:sz w:val="32"/>
          <w:szCs w:val="32"/>
          <w:rtl/>
        </w:rPr>
      </w:pPr>
      <w:r w:rsidRPr="00FF4F6F">
        <w:rPr>
          <w:rFonts w:ascii="Times New Roman" w:hAnsi="Times New Roman" w:cs="Times New Roman"/>
          <w:sz w:val="32"/>
          <w:szCs w:val="32"/>
          <w:rtl/>
        </w:rPr>
        <w:t xml:space="preserve">עוד אפשר להוסיף שכאן הביא רש"י גם את </w:t>
      </w:r>
      <w:proofErr w:type="spellStart"/>
      <w:r w:rsidRPr="00FF4F6F">
        <w:rPr>
          <w:rFonts w:ascii="Times New Roman" w:hAnsi="Times New Roman" w:cs="Times New Roman"/>
          <w:sz w:val="32"/>
          <w:szCs w:val="32"/>
          <w:rtl/>
        </w:rPr>
        <w:t>הלע"ז</w:t>
      </w:r>
      <w:proofErr w:type="spellEnd"/>
      <w:r w:rsidRPr="00FF4F6F">
        <w:rPr>
          <w:rFonts w:ascii="Times New Roman" w:hAnsi="Times New Roman" w:cs="Times New Roman"/>
          <w:sz w:val="32"/>
          <w:szCs w:val="32"/>
          <w:rtl/>
        </w:rPr>
        <w:t xml:space="preserve"> ובסנהדרין לא הביא, כי כאן זה הסבר בדבר הנוגע להלכה גם בזמנינו ולכן תרגם רש"י לשפה המדוברת שנדע במה דברים אמורים, </w:t>
      </w:r>
      <w:proofErr w:type="spellStart"/>
      <w:r w:rsidRPr="00FF4F6F">
        <w:rPr>
          <w:rFonts w:ascii="Times New Roman" w:hAnsi="Times New Roman" w:cs="Times New Roman"/>
          <w:sz w:val="32"/>
          <w:szCs w:val="32"/>
          <w:rtl/>
        </w:rPr>
        <w:t>משא"כ</w:t>
      </w:r>
      <w:proofErr w:type="spellEnd"/>
      <w:r w:rsidRPr="00FF4F6F">
        <w:rPr>
          <w:rFonts w:ascii="Times New Roman" w:hAnsi="Times New Roman" w:cs="Times New Roman"/>
          <w:sz w:val="32"/>
          <w:szCs w:val="32"/>
          <w:rtl/>
        </w:rPr>
        <w:t xml:space="preserve"> ב</w:t>
      </w:r>
      <w:r w:rsidR="00095623" w:rsidRPr="00FF4F6F">
        <w:rPr>
          <w:rFonts w:ascii="Times New Roman" w:hAnsi="Times New Roman" w:cs="Times New Roman"/>
          <w:sz w:val="32"/>
          <w:szCs w:val="32"/>
          <w:rtl/>
        </w:rPr>
        <w:t xml:space="preserve">סנהדרין שאין צורך </w:t>
      </w:r>
      <w:proofErr w:type="spellStart"/>
      <w:r w:rsidR="00095623" w:rsidRPr="00FF4F6F">
        <w:rPr>
          <w:rFonts w:ascii="Times New Roman" w:hAnsi="Times New Roman" w:cs="Times New Roman"/>
          <w:sz w:val="32"/>
          <w:szCs w:val="32"/>
          <w:rtl/>
        </w:rPr>
        <w:t>בלע"ז</w:t>
      </w:r>
      <w:proofErr w:type="spellEnd"/>
      <w:r w:rsidR="00095623" w:rsidRPr="00FF4F6F">
        <w:rPr>
          <w:rFonts w:ascii="Times New Roman" w:hAnsi="Times New Roman" w:cs="Times New Roman"/>
          <w:sz w:val="32"/>
          <w:szCs w:val="32"/>
          <w:rtl/>
        </w:rPr>
        <w:t xml:space="preserve"> בשביל להבין המעשה,</w:t>
      </w:r>
    </w:p>
    <w:p w:rsidR="00095623" w:rsidRPr="00FF4F6F" w:rsidRDefault="00095623" w:rsidP="00E921A7">
      <w:pPr>
        <w:jc w:val="right"/>
        <w:rPr>
          <w:rFonts w:ascii="Times New Roman" w:hAnsi="Times New Roman" w:cs="Times New Roman"/>
          <w:sz w:val="32"/>
          <w:szCs w:val="32"/>
          <w:rtl/>
        </w:rPr>
      </w:pPr>
      <w:r w:rsidRPr="00FF4F6F">
        <w:rPr>
          <w:rFonts w:ascii="Times New Roman" w:hAnsi="Times New Roman" w:cs="Times New Roman"/>
          <w:sz w:val="32"/>
          <w:szCs w:val="32"/>
          <w:rtl/>
        </w:rPr>
        <w:t>שני פסוקים אלו שרש"י מביאם</w:t>
      </w:r>
      <w:r w:rsidR="007C0047" w:rsidRPr="00FF4F6F">
        <w:rPr>
          <w:rFonts w:ascii="Times New Roman" w:hAnsi="Times New Roman" w:cs="Times New Roman"/>
          <w:sz w:val="32"/>
          <w:szCs w:val="32"/>
          <w:rtl/>
        </w:rPr>
        <w:t xml:space="preserve"> :</w:t>
      </w:r>
      <w:r w:rsidR="00BB4022" w:rsidRPr="00FF4F6F">
        <w:rPr>
          <w:rFonts w:ascii="Times New Roman" w:hAnsi="Times New Roman" w:cs="Times New Roman"/>
          <w:sz w:val="32"/>
          <w:szCs w:val="32"/>
          <w:rtl/>
        </w:rPr>
        <w:t xml:space="preserve"> הראשון </w:t>
      </w:r>
      <w:r w:rsidR="007C0047" w:rsidRPr="00FF4F6F">
        <w:rPr>
          <w:rFonts w:ascii="Times New Roman" w:hAnsi="Times New Roman" w:cs="Times New Roman"/>
          <w:sz w:val="32"/>
          <w:szCs w:val="32"/>
          <w:rtl/>
        </w:rPr>
        <w:t xml:space="preserve">- </w:t>
      </w:r>
      <w:proofErr w:type="spellStart"/>
      <w:r w:rsidR="003117EF" w:rsidRPr="00FF4F6F">
        <w:rPr>
          <w:rFonts w:ascii="Times New Roman" w:hAnsi="Times New Roman" w:cs="Times New Roman"/>
          <w:sz w:val="32"/>
          <w:szCs w:val="32"/>
          <w:rtl/>
        </w:rPr>
        <w:t>בענין</w:t>
      </w:r>
      <w:proofErr w:type="spellEnd"/>
      <w:r w:rsidR="00BB4022" w:rsidRPr="00FF4F6F">
        <w:rPr>
          <w:rFonts w:ascii="Times New Roman" w:hAnsi="Times New Roman" w:cs="Times New Roman"/>
          <w:sz w:val="32"/>
          <w:szCs w:val="32"/>
          <w:rtl/>
        </w:rPr>
        <w:t xml:space="preserve"> תבואה </w:t>
      </w:r>
      <w:r w:rsidR="00AD18B2" w:rsidRPr="00FF4F6F">
        <w:rPr>
          <w:rFonts w:ascii="Times New Roman" w:hAnsi="Times New Roman" w:cs="Times New Roman"/>
          <w:sz w:val="32"/>
          <w:szCs w:val="32"/>
          <w:rtl/>
        </w:rPr>
        <w:t xml:space="preserve">שנערה </w:t>
      </w:r>
      <w:proofErr w:type="spellStart"/>
      <w:r w:rsidR="00AD18B2" w:rsidRPr="00FF4F6F">
        <w:rPr>
          <w:rFonts w:ascii="Times New Roman" w:hAnsi="Times New Roman" w:cs="Times New Roman"/>
          <w:sz w:val="32"/>
          <w:szCs w:val="32"/>
          <w:rtl/>
        </w:rPr>
        <w:t>שרשיה</w:t>
      </w:r>
      <w:proofErr w:type="spellEnd"/>
      <w:r w:rsidR="00AD18B2" w:rsidRPr="00FF4F6F">
        <w:rPr>
          <w:rFonts w:ascii="Times New Roman" w:hAnsi="Times New Roman" w:cs="Times New Roman"/>
          <w:sz w:val="32"/>
          <w:szCs w:val="32"/>
          <w:rtl/>
        </w:rPr>
        <w:t xml:space="preserve"> (כעין מתקלקל) </w:t>
      </w:r>
      <w:r w:rsidR="003117EF" w:rsidRPr="00FF4F6F">
        <w:rPr>
          <w:rFonts w:ascii="Times New Roman" w:hAnsi="Times New Roman" w:cs="Times New Roman"/>
          <w:sz w:val="32"/>
          <w:szCs w:val="32"/>
          <w:rtl/>
        </w:rPr>
        <w:t>שנז</w:t>
      </w:r>
      <w:r w:rsidR="00BB4022" w:rsidRPr="00FF4F6F">
        <w:rPr>
          <w:rFonts w:ascii="Times New Roman" w:hAnsi="Times New Roman" w:cs="Times New Roman"/>
          <w:sz w:val="32"/>
          <w:szCs w:val="32"/>
          <w:rtl/>
        </w:rPr>
        <w:t xml:space="preserve">כרת לעיל ברש"י ד"ה </w:t>
      </w:r>
      <w:r w:rsidR="00BB4022" w:rsidRPr="005477C1">
        <w:rPr>
          <w:rFonts w:ascii="Times New Roman" w:hAnsi="Times New Roman" w:cs="RashiAmiti"/>
          <w:b/>
          <w:bCs/>
          <w:sz w:val="36"/>
          <w:szCs w:val="36"/>
          <w:rtl/>
        </w:rPr>
        <w:t xml:space="preserve">בכדי חסרונן. </w:t>
      </w:r>
      <w:r w:rsidR="00BB4022" w:rsidRPr="00FF4F6F">
        <w:rPr>
          <w:rFonts w:ascii="Times New Roman" w:hAnsi="Times New Roman" w:cs="RashiAmiti"/>
          <w:sz w:val="36"/>
          <w:szCs w:val="36"/>
          <w:rtl/>
        </w:rPr>
        <w:t xml:space="preserve">כדרך שאר תבואות </w:t>
      </w:r>
      <w:proofErr w:type="spellStart"/>
      <w:r w:rsidR="00BB4022" w:rsidRPr="00FF4F6F">
        <w:rPr>
          <w:rFonts w:ascii="Times New Roman" w:hAnsi="Times New Roman" w:cs="RashiAmiti"/>
          <w:sz w:val="36"/>
          <w:szCs w:val="36"/>
          <w:rtl/>
        </w:rPr>
        <w:t>וכו</w:t>
      </w:r>
      <w:proofErr w:type="spellEnd"/>
      <w:r w:rsidR="00BB4022" w:rsidRPr="00FF4F6F">
        <w:rPr>
          <w:rFonts w:ascii="Times New Roman" w:hAnsi="Times New Roman" w:cs="RashiAmiti"/>
          <w:sz w:val="36"/>
          <w:szCs w:val="36"/>
          <w:rtl/>
        </w:rPr>
        <w:t>'</w:t>
      </w:r>
      <w:r w:rsidR="007C0047" w:rsidRPr="00FF4F6F">
        <w:rPr>
          <w:rFonts w:ascii="Times New Roman" w:hAnsi="Times New Roman" w:cs="Times New Roman"/>
          <w:sz w:val="32"/>
          <w:szCs w:val="32"/>
          <w:rtl/>
        </w:rPr>
        <w:t>,</w:t>
      </w:r>
      <w:r w:rsidR="00AD18B2" w:rsidRPr="00FF4F6F">
        <w:rPr>
          <w:rFonts w:ascii="Times New Roman" w:hAnsi="Times New Roman" w:cs="Times New Roman"/>
          <w:sz w:val="32"/>
          <w:szCs w:val="32"/>
          <w:rtl/>
        </w:rPr>
        <w:t>(הנחסרים ומתקלקלים),</w:t>
      </w:r>
      <w:r w:rsidR="007C0047" w:rsidRPr="00FF4F6F">
        <w:rPr>
          <w:rFonts w:ascii="Times New Roman" w:hAnsi="Times New Roman" w:cs="Times New Roman"/>
          <w:sz w:val="32"/>
          <w:szCs w:val="32"/>
          <w:rtl/>
        </w:rPr>
        <w:t xml:space="preserve"> והפסוק השני </w:t>
      </w:r>
      <w:r w:rsidR="003117EF" w:rsidRPr="00FF4F6F">
        <w:rPr>
          <w:rFonts w:ascii="Times New Roman" w:hAnsi="Times New Roman" w:cs="Times New Roman"/>
          <w:sz w:val="32"/>
          <w:szCs w:val="32"/>
          <w:rtl/>
        </w:rPr>
        <w:t xml:space="preserve">ענין חבל </w:t>
      </w:r>
      <w:r w:rsidR="007C0047" w:rsidRPr="00FF4F6F">
        <w:rPr>
          <w:rFonts w:ascii="Times New Roman" w:hAnsi="Times New Roman" w:cs="Times New Roman"/>
          <w:sz w:val="32"/>
          <w:szCs w:val="32"/>
          <w:rtl/>
        </w:rPr>
        <w:t>כסף</w:t>
      </w:r>
      <w:r w:rsidR="003117EF" w:rsidRPr="00FF4F6F">
        <w:rPr>
          <w:rFonts w:ascii="Times New Roman" w:hAnsi="Times New Roman" w:cs="Times New Roman"/>
          <w:sz w:val="32"/>
          <w:szCs w:val="32"/>
          <w:rtl/>
        </w:rPr>
        <w:t xml:space="preserve"> שנפרם שזירתו (מתקלקל)</w:t>
      </w:r>
      <w:r w:rsidR="007C0047" w:rsidRPr="00FF4F6F">
        <w:rPr>
          <w:rFonts w:ascii="Times New Roman" w:hAnsi="Times New Roman" w:cs="Times New Roman"/>
          <w:sz w:val="32"/>
          <w:szCs w:val="32"/>
          <w:rtl/>
        </w:rPr>
        <w:t xml:space="preserve"> – </w:t>
      </w:r>
      <w:r w:rsidR="003117EF" w:rsidRPr="00FF4F6F">
        <w:rPr>
          <w:rFonts w:ascii="Times New Roman" w:hAnsi="Times New Roman" w:cs="Times New Roman"/>
          <w:sz w:val="32"/>
          <w:szCs w:val="32"/>
          <w:rtl/>
        </w:rPr>
        <w:t>ונ</w:t>
      </w:r>
      <w:r w:rsidR="007C0047" w:rsidRPr="00FF4F6F">
        <w:rPr>
          <w:rFonts w:ascii="Times New Roman" w:hAnsi="Times New Roman" w:cs="Times New Roman"/>
          <w:sz w:val="32"/>
          <w:szCs w:val="32"/>
          <w:rtl/>
        </w:rPr>
        <w:t xml:space="preserve">זכר לקמן </w:t>
      </w:r>
      <w:r w:rsidR="007C0047" w:rsidRPr="00FF4F6F">
        <w:rPr>
          <w:rFonts w:ascii="Times New Roman" w:hAnsi="Times New Roman" w:cs="Times New Roman"/>
          <w:sz w:val="32"/>
          <w:szCs w:val="32"/>
          <w:rtl/>
        </w:rPr>
        <w:lastRenderedPageBreak/>
        <w:t>בד</w:t>
      </w:r>
      <w:r w:rsidR="003117EF" w:rsidRPr="00FF4F6F">
        <w:rPr>
          <w:rFonts w:ascii="Times New Roman" w:hAnsi="Times New Roman" w:cs="Times New Roman"/>
          <w:sz w:val="32"/>
          <w:szCs w:val="32"/>
          <w:rtl/>
        </w:rPr>
        <w:t>"ה</w:t>
      </w:r>
      <w:r w:rsidR="00E921A7" w:rsidRPr="00E921A7">
        <w:rPr>
          <w:rtl/>
        </w:rPr>
        <w:t xml:space="preserve"> </w:t>
      </w:r>
      <w:proofErr w:type="spellStart"/>
      <w:r w:rsidR="00E921A7" w:rsidRPr="00E921A7">
        <w:rPr>
          <w:rFonts w:ascii="Times New Roman" w:hAnsi="Times New Roman" w:cs="RashiAmiti"/>
          <w:b/>
          <w:bCs/>
          <w:sz w:val="36"/>
          <w:szCs w:val="36"/>
          <w:rtl/>
        </w:rPr>
        <w:t>פורטין</w:t>
      </w:r>
      <w:proofErr w:type="spellEnd"/>
      <w:r w:rsidR="00E921A7" w:rsidRPr="00E921A7">
        <w:rPr>
          <w:rFonts w:ascii="Times New Roman" w:hAnsi="Times New Roman" w:cs="RashiAmiti"/>
          <w:b/>
          <w:bCs/>
          <w:sz w:val="36"/>
          <w:szCs w:val="36"/>
          <w:rtl/>
        </w:rPr>
        <w:t xml:space="preserve">. </w:t>
      </w:r>
      <w:r w:rsidR="00E921A7" w:rsidRPr="00E921A7">
        <w:rPr>
          <w:rFonts w:ascii="Times New Roman" w:hAnsi="Times New Roman" w:cs="RashiAmiti"/>
          <w:sz w:val="36"/>
          <w:szCs w:val="36"/>
          <w:rtl/>
        </w:rPr>
        <w:t>מחליפין פרוטות נחושת בסלעי כסף מפני שהפרוטות מתעפשות ונפסלות</w:t>
      </w:r>
      <w:r w:rsidR="005477C1">
        <w:rPr>
          <w:rFonts w:ascii="Times New Roman" w:hAnsi="Times New Roman" w:cs="RashiAmiti" w:hint="cs"/>
          <w:sz w:val="36"/>
          <w:szCs w:val="36"/>
          <w:rtl/>
        </w:rPr>
        <w:t>:</w:t>
      </w:r>
      <w:r w:rsidR="00E921A7" w:rsidRPr="00E921A7">
        <w:rPr>
          <w:rFonts w:ascii="Times New Roman" w:hAnsi="Times New Roman" w:cs="RashiAmiti" w:hint="cs"/>
          <w:sz w:val="36"/>
          <w:szCs w:val="36"/>
          <w:rtl/>
        </w:rPr>
        <w:t xml:space="preserve"> </w:t>
      </w:r>
      <w:r w:rsidR="00E921A7">
        <w:rPr>
          <w:rFonts w:ascii="Times New Roman" w:hAnsi="Times New Roman" w:cs="Times New Roman"/>
          <w:sz w:val="32"/>
          <w:szCs w:val="32"/>
          <w:rtl/>
        </w:rPr>
        <w:t>(אינו מתקלקל),</w:t>
      </w:r>
    </w:p>
    <w:p w:rsidR="002561B1" w:rsidRDefault="002561B1" w:rsidP="005477C1">
      <w:pPr>
        <w:jc w:val="right"/>
      </w:pPr>
      <w:r w:rsidRPr="00FF4F6F">
        <w:rPr>
          <w:rFonts w:ascii="Times New Roman" w:hAnsi="Times New Roman" w:cs="Times New Roman"/>
          <w:sz w:val="32"/>
          <w:szCs w:val="32"/>
          <w:rtl/>
        </w:rPr>
        <w:t xml:space="preserve">ויש עוד </w:t>
      </w:r>
      <w:r w:rsidR="00FF4F6F">
        <w:rPr>
          <w:rFonts w:ascii="Times New Roman" w:hAnsi="Times New Roman" w:cs="Times New Roman" w:hint="cs"/>
          <w:sz w:val="32"/>
          <w:szCs w:val="32"/>
          <w:rtl/>
        </w:rPr>
        <w:t>דיוק</w:t>
      </w:r>
      <w:r w:rsidRPr="00FF4F6F">
        <w:rPr>
          <w:rFonts w:ascii="Times New Roman" w:hAnsi="Times New Roman" w:cs="Times New Roman"/>
          <w:sz w:val="32"/>
          <w:szCs w:val="32"/>
          <w:rtl/>
        </w:rPr>
        <w:t xml:space="preserve"> נוסף שרש"י מציין לפסוק</w:t>
      </w:r>
      <w:r w:rsidR="00451128" w:rsidRPr="00FF4F6F">
        <w:rPr>
          <w:rFonts w:ascii="Times New Roman" w:hAnsi="Times New Roman" w:cs="Times New Roman"/>
          <w:sz w:val="32"/>
          <w:szCs w:val="32"/>
          <w:rtl/>
        </w:rPr>
        <w:t xml:space="preserve"> י"ב</w:t>
      </w:r>
      <w:r w:rsidRPr="00FF4F6F">
        <w:rPr>
          <w:rFonts w:ascii="Times New Roman" w:hAnsi="Times New Roman" w:cs="Times New Roman"/>
          <w:sz w:val="32"/>
          <w:szCs w:val="32"/>
          <w:rtl/>
        </w:rPr>
        <w:t xml:space="preserve"> באיוב </w:t>
      </w:r>
      <w:r w:rsidR="00092288" w:rsidRPr="00FF4F6F">
        <w:rPr>
          <w:rFonts w:ascii="Times New Roman" w:hAnsi="Times New Roman" w:cs="Times New Roman"/>
          <w:sz w:val="32"/>
          <w:szCs w:val="32"/>
          <w:rtl/>
        </w:rPr>
        <w:t>בעוד ש</w:t>
      </w:r>
      <w:r w:rsidRPr="00FF4F6F">
        <w:rPr>
          <w:rFonts w:ascii="Times New Roman" w:hAnsi="Times New Roman" w:cs="Times New Roman"/>
          <w:sz w:val="32"/>
          <w:szCs w:val="32"/>
          <w:rtl/>
        </w:rPr>
        <w:t xml:space="preserve">לשון זה נכתב </w:t>
      </w:r>
      <w:r w:rsidR="00092288" w:rsidRPr="00FF4F6F">
        <w:rPr>
          <w:rFonts w:ascii="Times New Roman" w:hAnsi="Times New Roman" w:cs="Times New Roman"/>
          <w:sz w:val="32"/>
          <w:szCs w:val="32"/>
          <w:rtl/>
        </w:rPr>
        <w:t xml:space="preserve">קודם </w:t>
      </w:r>
      <w:r w:rsidRPr="00FF4F6F">
        <w:rPr>
          <w:rFonts w:ascii="Times New Roman" w:hAnsi="Times New Roman" w:cs="Times New Roman"/>
          <w:sz w:val="32"/>
          <w:szCs w:val="32"/>
          <w:rtl/>
        </w:rPr>
        <w:t>באותו פרק</w:t>
      </w:r>
      <w:r w:rsidR="006E796E" w:rsidRPr="00FF4F6F">
        <w:rPr>
          <w:rFonts w:ascii="Times New Roman" w:hAnsi="Times New Roman" w:cs="Times New Roman"/>
          <w:sz w:val="32"/>
          <w:szCs w:val="32"/>
          <w:rtl/>
        </w:rPr>
        <w:t xml:space="preserve"> פסוק ח</w:t>
      </w:r>
      <w:r w:rsidR="00451128" w:rsidRPr="00FF4F6F">
        <w:rPr>
          <w:rFonts w:ascii="Times New Roman" w:hAnsi="Times New Roman" w:cs="Times New Roman"/>
          <w:sz w:val="32"/>
          <w:szCs w:val="32"/>
          <w:rtl/>
        </w:rPr>
        <w:t>'</w:t>
      </w:r>
      <w:r w:rsidR="006E796E" w:rsidRPr="00FF4F6F">
        <w:rPr>
          <w:rFonts w:ascii="Times New Roman" w:hAnsi="Times New Roman" w:cs="Times New Roman"/>
          <w:sz w:val="32"/>
          <w:szCs w:val="32"/>
          <w:rtl/>
        </w:rPr>
        <w:t xml:space="preserve"> אֶזְרְעָה, וְאַחֵר יֹאכֵל וְצֶאֱצָאַי יְשֹׁרָשׁוּ.</w:t>
      </w:r>
      <w:r w:rsidRPr="00FF4F6F">
        <w:rPr>
          <w:rFonts w:ascii="Times New Roman" w:hAnsi="Times New Roman" w:cs="Times New Roman"/>
          <w:sz w:val="32"/>
          <w:szCs w:val="32"/>
          <w:rtl/>
        </w:rPr>
        <w:t xml:space="preserve"> אבל</w:t>
      </w:r>
      <w:r w:rsidR="00451128" w:rsidRPr="00FF4F6F">
        <w:rPr>
          <w:rFonts w:ascii="Times New Roman" w:hAnsi="Times New Roman" w:cs="Times New Roman"/>
          <w:sz w:val="32"/>
          <w:szCs w:val="32"/>
          <w:rtl/>
        </w:rPr>
        <w:t xml:space="preserve"> </w:t>
      </w:r>
      <w:r w:rsidRPr="00FF4F6F">
        <w:rPr>
          <w:rFonts w:ascii="Times New Roman" w:hAnsi="Times New Roman" w:cs="Times New Roman"/>
          <w:sz w:val="32"/>
          <w:szCs w:val="32"/>
          <w:rtl/>
        </w:rPr>
        <w:t>משמעות</w:t>
      </w:r>
      <w:r w:rsidR="00451128" w:rsidRPr="00FF4F6F">
        <w:rPr>
          <w:rFonts w:ascii="Times New Roman" w:hAnsi="Times New Roman" w:cs="Times New Roman"/>
          <w:sz w:val="32"/>
          <w:szCs w:val="32"/>
          <w:rtl/>
        </w:rPr>
        <w:t>ו</w:t>
      </w:r>
      <w:r w:rsidRPr="00FF4F6F">
        <w:rPr>
          <w:rFonts w:ascii="Times New Roman" w:hAnsi="Times New Roman" w:cs="Times New Roman"/>
          <w:sz w:val="32"/>
          <w:szCs w:val="32"/>
          <w:rtl/>
        </w:rPr>
        <w:t xml:space="preserve"> יותר </w:t>
      </w:r>
      <w:r w:rsidR="00092288" w:rsidRPr="00FF4F6F">
        <w:rPr>
          <w:rFonts w:ascii="Times New Roman" w:hAnsi="Times New Roman" w:cs="Times New Roman"/>
          <w:sz w:val="32"/>
          <w:szCs w:val="32"/>
          <w:rtl/>
        </w:rPr>
        <w:t xml:space="preserve">קשה שמדבר אודות בניו, ואכן שם רש"י לא מפרש את הלשון ומשמעותו בשני אופנים </w:t>
      </w:r>
      <w:proofErr w:type="spellStart"/>
      <w:r w:rsidR="00092288" w:rsidRPr="00FF4F6F">
        <w:rPr>
          <w:rFonts w:ascii="Times New Roman" w:hAnsi="Times New Roman" w:cs="Times New Roman"/>
          <w:sz w:val="32"/>
          <w:szCs w:val="32"/>
          <w:rtl/>
        </w:rPr>
        <w:t>הפכיים</w:t>
      </w:r>
      <w:proofErr w:type="spellEnd"/>
      <w:r w:rsidR="00092288" w:rsidRPr="00FF4F6F">
        <w:rPr>
          <w:rFonts w:ascii="Times New Roman" w:hAnsi="Times New Roman" w:cs="Times New Roman"/>
          <w:sz w:val="32"/>
          <w:szCs w:val="32"/>
          <w:rtl/>
        </w:rPr>
        <w:t xml:space="preserve"> ואת ענין זה מפרש רש"י רק בפסוק </w:t>
      </w:r>
      <w:r w:rsidR="00451128" w:rsidRPr="00FF4F6F">
        <w:rPr>
          <w:rFonts w:ascii="Times New Roman" w:hAnsi="Times New Roman" w:cs="Times New Roman"/>
          <w:sz w:val="32"/>
          <w:szCs w:val="32"/>
          <w:rtl/>
        </w:rPr>
        <w:t>י"ב כִּי אֵשׁ הִיא עַד-אֲבַדּוֹן תֹּאכֵל וּבְכָל תְּבוּאָתִי תְשָׁרֵשׁ.</w:t>
      </w:r>
      <w:r w:rsidR="000F36C6" w:rsidRPr="00FF4F6F">
        <w:rPr>
          <w:rFonts w:ascii="Times New Roman" w:hAnsi="Times New Roman" w:cs="Times New Roman"/>
          <w:sz w:val="32"/>
          <w:szCs w:val="32"/>
          <w:rtl/>
        </w:rPr>
        <w:t xml:space="preserve"> ו</w:t>
      </w:r>
      <w:r w:rsidR="009313CF" w:rsidRPr="00FF4F6F">
        <w:rPr>
          <w:rFonts w:ascii="Times New Roman" w:hAnsi="Times New Roman" w:cs="Times New Roman"/>
          <w:sz w:val="32"/>
          <w:szCs w:val="32"/>
          <w:rtl/>
        </w:rPr>
        <w:t xml:space="preserve">ברש"י </w:t>
      </w:r>
      <w:r w:rsidR="000F36C6" w:rsidRPr="005477C1">
        <w:rPr>
          <w:rFonts w:ascii="Times New Roman" w:hAnsi="Times New Roman" w:cs="RashiAmiti"/>
          <w:sz w:val="36"/>
          <w:szCs w:val="36"/>
          <w:rtl/>
        </w:rPr>
        <w:t>בכל תבואתי תשרש. האש הזאת לכן נמנעתי מעשות כשהוא מדבר בל' עיקור אומר תשרש ובל' שרש אומר תשרש וכן ישורשו ל' עיקור ישרשו ל' שרש</w:t>
      </w:r>
      <w:r w:rsidR="009313CF" w:rsidRPr="005477C1">
        <w:rPr>
          <w:rFonts w:ascii="Times New Roman" w:hAnsi="Times New Roman" w:cs="RashiAmiti"/>
          <w:sz w:val="36"/>
          <w:szCs w:val="36"/>
          <w:rtl/>
        </w:rPr>
        <w:t>:</w:t>
      </w:r>
      <w:r w:rsidR="000F36C6" w:rsidRPr="005477C1">
        <w:rPr>
          <w:rFonts w:ascii="Times New Roman" w:hAnsi="Times New Roman" w:cs="RashiAmiti"/>
          <w:sz w:val="36"/>
          <w:szCs w:val="36"/>
          <w:rtl/>
        </w:rPr>
        <w:t xml:space="preserve"> </w:t>
      </w:r>
      <w:r w:rsidR="00451128" w:rsidRPr="00FF4F6F">
        <w:rPr>
          <w:rFonts w:ascii="Times New Roman" w:hAnsi="Times New Roman" w:cs="Times New Roman"/>
          <w:sz w:val="32"/>
          <w:szCs w:val="32"/>
          <w:rtl/>
        </w:rPr>
        <w:t xml:space="preserve"> </w:t>
      </w:r>
      <w:r w:rsidR="006E796E" w:rsidRPr="00FF4F6F">
        <w:rPr>
          <w:rFonts w:ascii="Times New Roman" w:hAnsi="Times New Roman" w:cs="Times New Roman"/>
          <w:sz w:val="32"/>
          <w:szCs w:val="32"/>
          <w:rtl/>
        </w:rPr>
        <w:t>והוא כמשלים לדבריו כאן</w:t>
      </w:r>
      <w:bookmarkStart w:id="0" w:name="_GoBack"/>
      <w:bookmarkEnd w:id="0"/>
      <w:r w:rsidR="005477C1">
        <w:rPr>
          <w:rFonts w:ascii="Times New Roman" w:hAnsi="Times New Roman" w:cs="Times New Roman" w:hint="cs"/>
          <w:sz w:val="32"/>
          <w:szCs w:val="32"/>
          <w:rtl/>
        </w:rPr>
        <w:t>.</w:t>
      </w:r>
    </w:p>
    <w:sectPr w:rsidR="002561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RashiAmiti">
    <w:panose1 w:val="00000000000000000000"/>
    <w:charset w:val="B1"/>
    <w:family w:val="auto"/>
    <w:pitch w:val="variable"/>
    <w:sig w:usb0="80000803" w:usb1="48000000" w:usb2="14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2A"/>
    <w:rsid w:val="00092288"/>
    <w:rsid w:val="00095623"/>
    <w:rsid w:val="000F36C6"/>
    <w:rsid w:val="002561B1"/>
    <w:rsid w:val="003117EF"/>
    <w:rsid w:val="003951B2"/>
    <w:rsid w:val="00423D7E"/>
    <w:rsid w:val="004476F9"/>
    <w:rsid w:val="00451128"/>
    <w:rsid w:val="00533486"/>
    <w:rsid w:val="005477C1"/>
    <w:rsid w:val="006E796E"/>
    <w:rsid w:val="006F18BD"/>
    <w:rsid w:val="007C0047"/>
    <w:rsid w:val="00813CEC"/>
    <w:rsid w:val="009313CF"/>
    <w:rsid w:val="00A8692A"/>
    <w:rsid w:val="00AD18B2"/>
    <w:rsid w:val="00AE52DB"/>
    <w:rsid w:val="00B044B6"/>
    <w:rsid w:val="00BB4022"/>
    <w:rsid w:val="00DD3C0E"/>
    <w:rsid w:val="00E70B4D"/>
    <w:rsid w:val="00E921A7"/>
    <w:rsid w:val="00EB4866"/>
    <w:rsid w:val="00F62EFC"/>
    <w:rsid w:val="00FF4F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8566B-8515-4CA9-88C1-D5D69CAA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366</Words>
  <Characters>2087</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bait</dc:creator>
  <cp:keywords/>
  <dc:description/>
  <cp:lastModifiedBy>bait</cp:lastModifiedBy>
  <cp:revision>8</cp:revision>
  <dcterms:created xsi:type="dcterms:W3CDTF">2016-11-04T21:07:00Z</dcterms:created>
  <dcterms:modified xsi:type="dcterms:W3CDTF">2016-11-11T03:14:00Z</dcterms:modified>
</cp:coreProperties>
</file>