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F5A" w:rsidRDefault="00657F5A" w:rsidP="00657F5A">
      <w:pPr>
        <w:jc w:val="right"/>
        <w:rPr>
          <w:rtl/>
        </w:rPr>
      </w:pPr>
      <w:r>
        <w:rPr>
          <w:rFonts w:hint="cs"/>
          <w:rtl/>
        </w:rPr>
        <w:t xml:space="preserve">ב"ה                                             </w:t>
      </w:r>
      <w:proofErr w:type="spellStart"/>
      <w:r>
        <w:rPr>
          <w:rFonts w:hint="cs"/>
          <w:rtl/>
        </w:rPr>
        <w:t>יב</w:t>
      </w:r>
      <w:proofErr w:type="spellEnd"/>
      <w:r>
        <w:rPr>
          <w:rFonts w:hint="cs"/>
          <w:rtl/>
        </w:rPr>
        <w:t xml:space="preserve"> טבת </w:t>
      </w:r>
      <w:proofErr w:type="spellStart"/>
      <w:r>
        <w:rPr>
          <w:rFonts w:hint="cs"/>
          <w:rtl/>
        </w:rPr>
        <w:t>תשעז</w:t>
      </w:r>
      <w:proofErr w:type="spellEnd"/>
    </w:p>
    <w:p w:rsidR="00657F5A" w:rsidRDefault="00657F5A" w:rsidP="00657F5A">
      <w:pPr>
        <w:jc w:val="right"/>
        <w:rPr>
          <w:rtl/>
        </w:rPr>
      </w:pPr>
    </w:p>
    <w:p w:rsidR="00657F5A" w:rsidRDefault="00657F5A" w:rsidP="00657F5A">
      <w:pPr>
        <w:jc w:val="center"/>
        <w:rPr>
          <w:rtl/>
        </w:rPr>
      </w:pPr>
      <w:r>
        <w:rPr>
          <w:rFonts w:hint="cs"/>
          <w:rtl/>
        </w:rPr>
        <w:t xml:space="preserve">שפחה </w:t>
      </w:r>
      <w:proofErr w:type="spellStart"/>
      <w:r>
        <w:rPr>
          <w:rFonts w:hint="cs"/>
          <w:rtl/>
        </w:rPr>
        <w:t>נמי</w:t>
      </w:r>
      <w:proofErr w:type="spellEnd"/>
      <w:r>
        <w:rPr>
          <w:rFonts w:hint="cs"/>
          <w:rtl/>
        </w:rPr>
        <w:t>?</w:t>
      </w:r>
    </w:p>
    <w:p w:rsidR="00657F5A" w:rsidRDefault="00657F5A" w:rsidP="00657F5A">
      <w:pPr>
        <w:jc w:val="center"/>
        <w:rPr>
          <w:rtl/>
        </w:rPr>
      </w:pPr>
      <w:r>
        <w:rPr>
          <w:rFonts w:hint="cs"/>
          <w:rtl/>
        </w:rPr>
        <w:t>בבא מציעא דף ק ע"א</w:t>
      </w:r>
    </w:p>
    <w:p w:rsidR="00657F5A" w:rsidRDefault="00657F5A" w:rsidP="00657F5A">
      <w:pPr>
        <w:jc w:val="right"/>
        <w:rPr>
          <w:rtl/>
        </w:rPr>
      </w:pPr>
      <w:r>
        <w:rPr>
          <w:rFonts w:hint="cs"/>
          <w:rtl/>
        </w:rPr>
        <w:t xml:space="preserve">גמרא: </w:t>
      </w:r>
      <w:proofErr w:type="spellStart"/>
      <w:r w:rsidRPr="00657F5A">
        <w:rPr>
          <w:rtl/>
        </w:rPr>
        <w:t>אמאי</w:t>
      </w:r>
      <w:proofErr w:type="spellEnd"/>
      <w:r w:rsidRPr="00657F5A">
        <w:rPr>
          <w:rtl/>
        </w:rPr>
        <w:t xml:space="preserve"> יחלוקו </w:t>
      </w:r>
      <w:proofErr w:type="spellStart"/>
      <w:r w:rsidRPr="00657F5A">
        <w:rPr>
          <w:rtl/>
        </w:rPr>
        <w:t>וליחזי</w:t>
      </w:r>
      <w:proofErr w:type="spellEnd"/>
      <w:r w:rsidRPr="00657F5A">
        <w:rPr>
          <w:rtl/>
        </w:rPr>
        <w:t xml:space="preserve"> ברשות </w:t>
      </w:r>
      <w:proofErr w:type="spellStart"/>
      <w:r w:rsidRPr="00657F5A">
        <w:rPr>
          <w:rtl/>
        </w:rPr>
        <w:t>דמאן</w:t>
      </w:r>
      <w:proofErr w:type="spellEnd"/>
      <w:r w:rsidRPr="00657F5A">
        <w:rPr>
          <w:rtl/>
        </w:rPr>
        <w:t xml:space="preserve"> קיימא </w:t>
      </w:r>
      <w:proofErr w:type="spellStart"/>
      <w:r w:rsidRPr="00657F5A">
        <w:rPr>
          <w:rtl/>
        </w:rPr>
        <w:t>וליהוי</w:t>
      </w:r>
      <w:proofErr w:type="spellEnd"/>
      <w:r w:rsidRPr="00657F5A">
        <w:rPr>
          <w:rtl/>
        </w:rPr>
        <w:t xml:space="preserve"> </w:t>
      </w:r>
      <w:proofErr w:type="spellStart"/>
      <w:r w:rsidRPr="00657F5A">
        <w:rPr>
          <w:rtl/>
        </w:rPr>
        <w:t>אידך</w:t>
      </w:r>
      <w:proofErr w:type="spellEnd"/>
      <w:r w:rsidRPr="00657F5A">
        <w:rPr>
          <w:rtl/>
        </w:rPr>
        <w:t xml:space="preserve"> המוציא </w:t>
      </w:r>
      <w:proofErr w:type="spellStart"/>
      <w:r w:rsidRPr="00657F5A">
        <w:rPr>
          <w:rtl/>
        </w:rPr>
        <w:t>מחבירו</w:t>
      </w:r>
      <w:proofErr w:type="spellEnd"/>
      <w:r w:rsidRPr="00657F5A">
        <w:rPr>
          <w:rtl/>
        </w:rPr>
        <w:t xml:space="preserve"> עליו הראיה </w:t>
      </w:r>
      <w:proofErr w:type="spellStart"/>
      <w:r w:rsidRPr="00657F5A">
        <w:rPr>
          <w:rtl/>
        </w:rPr>
        <w:t>א''ר</w:t>
      </w:r>
      <w:proofErr w:type="spellEnd"/>
      <w:r w:rsidRPr="00657F5A">
        <w:rPr>
          <w:rtl/>
        </w:rPr>
        <w:t xml:space="preserve"> </w:t>
      </w:r>
      <w:proofErr w:type="spellStart"/>
      <w:r w:rsidRPr="00657F5A">
        <w:rPr>
          <w:rtl/>
        </w:rPr>
        <w:t>חייא</w:t>
      </w:r>
      <w:proofErr w:type="spellEnd"/>
      <w:r w:rsidRPr="00657F5A">
        <w:rPr>
          <w:rtl/>
        </w:rPr>
        <w:t xml:space="preserve"> בר אבין אמר שמואל בעומדת באגם שפחה </w:t>
      </w:r>
      <w:proofErr w:type="spellStart"/>
      <w:r w:rsidRPr="00657F5A">
        <w:rPr>
          <w:rtl/>
        </w:rPr>
        <w:t>נמי</w:t>
      </w:r>
      <w:proofErr w:type="spellEnd"/>
      <w:r w:rsidRPr="00657F5A">
        <w:rPr>
          <w:rtl/>
        </w:rPr>
        <w:t xml:space="preserve"> </w:t>
      </w:r>
      <w:proofErr w:type="spellStart"/>
      <w:r w:rsidRPr="00657F5A">
        <w:rPr>
          <w:rtl/>
        </w:rPr>
        <w:t>דקיימא</w:t>
      </w:r>
      <w:proofErr w:type="spellEnd"/>
      <w:r w:rsidRPr="00657F5A">
        <w:rPr>
          <w:rtl/>
        </w:rPr>
        <w:t xml:space="preserve"> </w:t>
      </w:r>
      <w:proofErr w:type="spellStart"/>
      <w:r w:rsidRPr="00657F5A">
        <w:rPr>
          <w:rtl/>
        </w:rPr>
        <w:t>בסימטא</w:t>
      </w:r>
      <w:proofErr w:type="spellEnd"/>
      <w:r w:rsidR="00EC780A">
        <w:rPr>
          <w:rFonts w:hint="cs"/>
          <w:rtl/>
        </w:rPr>
        <w:t>:</w:t>
      </w:r>
    </w:p>
    <w:p w:rsidR="00EC780A" w:rsidRDefault="00EC780A" w:rsidP="00657F5A">
      <w:pPr>
        <w:jc w:val="right"/>
        <w:rPr>
          <w:rFonts w:cs="Arial"/>
          <w:rtl/>
        </w:rPr>
      </w:pPr>
      <w:r>
        <w:rPr>
          <w:rFonts w:hint="cs"/>
          <w:rtl/>
        </w:rPr>
        <w:t xml:space="preserve">רש"י ד"ה </w:t>
      </w:r>
      <w:proofErr w:type="spellStart"/>
      <w:r w:rsidRPr="00EC780A">
        <w:rPr>
          <w:rFonts w:cs="Arial"/>
          <w:rtl/>
        </w:rPr>
        <w:t>בסימטא</w:t>
      </w:r>
      <w:proofErr w:type="spellEnd"/>
      <w:r w:rsidRPr="00EC780A">
        <w:rPr>
          <w:rFonts w:cs="Arial"/>
          <w:rtl/>
        </w:rPr>
        <w:t xml:space="preserve">. קרן </w:t>
      </w:r>
      <w:proofErr w:type="spellStart"/>
      <w:r w:rsidRPr="00EC780A">
        <w:rPr>
          <w:rFonts w:cs="Arial"/>
          <w:rtl/>
        </w:rPr>
        <w:t>זוית</w:t>
      </w:r>
      <w:proofErr w:type="spellEnd"/>
      <w:r w:rsidRPr="00EC780A">
        <w:rPr>
          <w:rFonts w:cs="Arial"/>
          <w:rtl/>
        </w:rPr>
        <w:t xml:space="preserve"> הסמוכה לרחבה </w:t>
      </w:r>
      <w:proofErr w:type="spellStart"/>
      <w:r w:rsidRPr="00EC780A">
        <w:rPr>
          <w:rFonts w:cs="Arial"/>
          <w:rtl/>
        </w:rPr>
        <w:t>מוכרין</w:t>
      </w:r>
      <w:proofErr w:type="spellEnd"/>
      <w:r w:rsidRPr="00EC780A">
        <w:rPr>
          <w:rFonts w:cs="Arial"/>
          <w:rtl/>
        </w:rPr>
        <w:t xml:space="preserve"> בה בהמות ועבדים</w:t>
      </w:r>
      <w:r>
        <w:rPr>
          <w:rFonts w:cs="Arial" w:hint="cs"/>
          <w:rtl/>
        </w:rPr>
        <w:t>:</w:t>
      </w:r>
    </w:p>
    <w:p w:rsidR="00EC780A" w:rsidRDefault="00EC780A" w:rsidP="005C7012">
      <w:pPr>
        <w:jc w:val="right"/>
        <w:rPr>
          <w:rFonts w:cs="Arial"/>
          <w:rtl/>
        </w:rPr>
      </w:pPr>
      <w:r>
        <w:rPr>
          <w:rFonts w:cs="Arial" w:hint="cs"/>
          <w:rtl/>
        </w:rPr>
        <w:t xml:space="preserve">בראשית הדברים נפתח בדיוק בלשון הזהב של רש"י בתיבה </w:t>
      </w:r>
      <w:proofErr w:type="spellStart"/>
      <w:r>
        <w:rPr>
          <w:rFonts w:cs="Arial" w:hint="cs"/>
          <w:rtl/>
        </w:rPr>
        <w:t>הלכאורה</w:t>
      </w:r>
      <w:proofErr w:type="spellEnd"/>
      <w:r>
        <w:rPr>
          <w:rFonts w:cs="Arial" w:hint="cs"/>
          <w:rtl/>
        </w:rPr>
        <w:t xml:space="preserve"> מיותרת שכתב </w:t>
      </w:r>
      <w:proofErr w:type="spellStart"/>
      <w:r w:rsidR="00B10A49">
        <w:rPr>
          <w:rFonts w:cs="Arial" w:hint="cs"/>
          <w:rtl/>
        </w:rPr>
        <w:t>מוכרין</w:t>
      </w:r>
      <w:proofErr w:type="spellEnd"/>
      <w:r w:rsidR="00B10A49">
        <w:rPr>
          <w:rFonts w:cs="Arial" w:hint="cs"/>
          <w:rtl/>
        </w:rPr>
        <w:t xml:space="preserve"> בה "בהמות" ועבדים, </w:t>
      </w:r>
      <w:proofErr w:type="spellStart"/>
      <w:r w:rsidR="00B10A49">
        <w:rPr>
          <w:rFonts w:cs="Arial" w:hint="cs"/>
          <w:rtl/>
        </w:rPr>
        <w:t>ומשיגרת</w:t>
      </w:r>
      <w:proofErr w:type="spellEnd"/>
      <w:r w:rsidR="00B10A49">
        <w:rPr>
          <w:rFonts w:cs="Arial" w:hint="cs"/>
          <w:rtl/>
        </w:rPr>
        <w:t xml:space="preserve"> לשון הגמרא שפחה </w:t>
      </w:r>
      <w:proofErr w:type="spellStart"/>
      <w:r w:rsidR="00B10A49">
        <w:rPr>
          <w:rFonts w:cs="Arial" w:hint="cs"/>
          <w:rtl/>
        </w:rPr>
        <w:t>נמי</w:t>
      </w:r>
      <w:proofErr w:type="spellEnd"/>
      <w:r w:rsidR="00B10A49">
        <w:rPr>
          <w:rFonts w:cs="Arial" w:hint="cs"/>
          <w:rtl/>
        </w:rPr>
        <w:t xml:space="preserve"> </w:t>
      </w:r>
      <w:proofErr w:type="spellStart"/>
      <w:r w:rsidR="00B10A49">
        <w:rPr>
          <w:rFonts w:cs="Arial" w:hint="cs"/>
          <w:rtl/>
        </w:rPr>
        <w:t>דקיימא</w:t>
      </w:r>
      <w:proofErr w:type="spellEnd"/>
      <w:r w:rsidR="00B10A49">
        <w:rPr>
          <w:rFonts w:cs="Arial" w:hint="cs"/>
          <w:rtl/>
        </w:rPr>
        <w:t xml:space="preserve"> </w:t>
      </w:r>
      <w:proofErr w:type="spellStart"/>
      <w:r w:rsidR="00B10A49">
        <w:rPr>
          <w:rFonts w:cs="Arial" w:hint="cs"/>
          <w:rtl/>
        </w:rPr>
        <w:t>בסימטא</w:t>
      </w:r>
      <w:proofErr w:type="spellEnd"/>
      <w:r w:rsidR="00B10A49">
        <w:rPr>
          <w:rFonts w:cs="Arial" w:hint="cs"/>
          <w:rtl/>
        </w:rPr>
        <w:t xml:space="preserve"> משמע שמדובר על השפחה, עוד נראה מלשון רש"י ש</w:t>
      </w:r>
      <w:r w:rsidR="00336FC8">
        <w:rPr>
          <w:rFonts w:cs="Arial" w:hint="cs"/>
          <w:rtl/>
        </w:rPr>
        <w:t>כתב כאן סמוכה לרחבה וכו' שהוא יותר כהסבר למציאות מקום זה ולאו דווקא לגדר</w:t>
      </w:r>
      <w:r w:rsidR="005C7012">
        <w:rPr>
          <w:rFonts w:cs="Arial" w:hint="cs"/>
          <w:rtl/>
        </w:rPr>
        <w:t>י</w:t>
      </w:r>
      <w:r w:rsidR="00336FC8">
        <w:rPr>
          <w:rFonts w:cs="Arial" w:hint="cs"/>
          <w:rtl/>
        </w:rPr>
        <w:t xml:space="preserve"> ההלכה </w:t>
      </w:r>
      <w:r w:rsidR="005C7012">
        <w:rPr>
          <w:rFonts w:cs="Arial" w:hint="cs"/>
          <w:rtl/>
        </w:rPr>
        <w:t>התופסים ב</w:t>
      </w:r>
      <w:r w:rsidR="00EB0DC6">
        <w:rPr>
          <w:rFonts w:cs="Arial" w:hint="cs"/>
          <w:rtl/>
        </w:rPr>
        <w:t xml:space="preserve">מקום זה, </w:t>
      </w:r>
      <w:r w:rsidR="00E50D1E">
        <w:rPr>
          <w:rFonts w:cs="Arial" w:hint="cs"/>
          <w:rtl/>
        </w:rPr>
        <w:t>כ</w:t>
      </w:r>
      <w:r w:rsidR="005C7012">
        <w:rPr>
          <w:rFonts w:cs="Arial" w:hint="cs"/>
          <w:rtl/>
        </w:rPr>
        <w:t>פי ש</w:t>
      </w:r>
      <w:r w:rsidR="00E50D1E">
        <w:rPr>
          <w:rFonts w:cs="Arial" w:hint="cs"/>
          <w:rtl/>
        </w:rPr>
        <w:t xml:space="preserve">רש"י עצמו </w:t>
      </w:r>
      <w:r w:rsidR="005C7012">
        <w:rPr>
          <w:rFonts w:cs="Arial" w:hint="cs"/>
          <w:rtl/>
        </w:rPr>
        <w:t xml:space="preserve">מפרש בהרחבה </w:t>
      </w:r>
      <w:r w:rsidR="00E50D1E">
        <w:rPr>
          <w:rFonts w:cs="Arial" w:hint="cs"/>
          <w:rtl/>
        </w:rPr>
        <w:t xml:space="preserve">בכתובות דף פד ע"ה </w:t>
      </w:r>
      <w:proofErr w:type="spellStart"/>
      <w:r w:rsidR="00E50D1E" w:rsidRPr="00E50D1E">
        <w:rPr>
          <w:rFonts w:cs="Arial"/>
          <w:rtl/>
        </w:rPr>
        <w:t>בסימטא</w:t>
      </w:r>
      <w:proofErr w:type="spellEnd"/>
      <w:r w:rsidR="00E50D1E" w:rsidRPr="00E50D1E">
        <w:rPr>
          <w:rFonts w:cs="Arial"/>
          <w:rtl/>
        </w:rPr>
        <w:t xml:space="preserve">. קרן </w:t>
      </w:r>
      <w:proofErr w:type="spellStart"/>
      <w:r w:rsidR="00E50D1E" w:rsidRPr="00E50D1E">
        <w:rPr>
          <w:rFonts w:cs="Arial"/>
          <w:rtl/>
        </w:rPr>
        <w:t>זוית</w:t>
      </w:r>
      <w:proofErr w:type="spellEnd"/>
      <w:r w:rsidR="00E50D1E" w:rsidRPr="00E50D1E">
        <w:rPr>
          <w:rFonts w:cs="Arial"/>
          <w:rtl/>
        </w:rPr>
        <w:t xml:space="preserve"> הסמוכה לרשות הרבים ובני אדם </w:t>
      </w:r>
      <w:proofErr w:type="spellStart"/>
      <w:r w:rsidR="00E50D1E" w:rsidRPr="00E50D1E">
        <w:rPr>
          <w:rFonts w:cs="Arial"/>
          <w:rtl/>
        </w:rPr>
        <w:t>העושין</w:t>
      </w:r>
      <w:proofErr w:type="spellEnd"/>
      <w:r w:rsidR="00E50D1E" w:rsidRPr="00E50D1E">
        <w:rPr>
          <w:rFonts w:cs="Arial"/>
          <w:rtl/>
        </w:rPr>
        <w:t xml:space="preserve"> סחורה זה עם זה בשוק ורוצים לדבר דבריהם בנחת וישוב הדעת </w:t>
      </w:r>
      <w:proofErr w:type="spellStart"/>
      <w:r w:rsidR="00E50D1E" w:rsidRPr="00E50D1E">
        <w:rPr>
          <w:rFonts w:cs="Arial"/>
          <w:rtl/>
        </w:rPr>
        <w:t>מסתלקין</w:t>
      </w:r>
      <w:proofErr w:type="spellEnd"/>
      <w:r w:rsidR="00E50D1E" w:rsidRPr="00E50D1E">
        <w:rPr>
          <w:rFonts w:cs="Arial"/>
          <w:rtl/>
        </w:rPr>
        <w:t xml:space="preserve"> לשם</w:t>
      </w:r>
      <w:r w:rsidR="004E45E0">
        <w:rPr>
          <w:rFonts w:cs="Arial" w:hint="cs"/>
          <w:rtl/>
        </w:rPr>
        <w:t xml:space="preserve">: ובקידושין דף כ"ה ע"ב </w:t>
      </w:r>
      <w:proofErr w:type="spellStart"/>
      <w:r w:rsidR="004E45E0" w:rsidRPr="004E45E0">
        <w:rPr>
          <w:rFonts w:cs="Arial"/>
          <w:rtl/>
        </w:rPr>
        <w:t>בסימטא</w:t>
      </w:r>
      <w:proofErr w:type="spellEnd"/>
      <w:r w:rsidR="004E45E0" w:rsidRPr="004E45E0">
        <w:rPr>
          <w:rFonts w:cs="Arial"/>
          <w:rtl/>
        </w:rPr>
        <w:t xml:space="preserve">. </w:t>
      </w:r>
      <w:proofErr w:type="spellStart"/>
      <w:r w:rsidR="004E45E0" w:rsidRPr="004E45E0">
        <w:rPr>
          <w:rFonts w:cs="Arial"/>
          <w:rtl/>
        </w:rPr>
        <w:t>זוית</w:t>
      </w:r>
      <w:proofErr w:type="spellEnd"/>
      <w:r w:rsidR="004E45E0" w:rsidRPr="004E45E0">
        <w:rPr>
          <w:rFonts w:cs="Arial"/>
          <w:rtl/>
        </w:rPr>
        <w:t xml:space="preserve"> שהיא אצל רשות הרבים ואינה לא </w:t>
      </w:r>
      <w:proofErr w:type="spellStart"/>
      <w:r w:rsidR="004E45E0" w:rsidRPr="004E45E0">
        <w:rPr>
          <w:rFonts w:cs="Arial"/>
          <w:rtl/>
        </w:rPr>
        <w:t>רה''ר</w:t>
      </w:r>
      <w:proofErr w:type="spellEnd"/>
      <w:r w:rsidR="004E45E0" w:rsidRPr="004E45E0">
        <w:rPr>
          <w:rFonts w:cs="Arial"/>
          <w:rtl/>
        </w:rPr>
        <w:t xml:space="preserve"> ולא </w:t>
      </w:r>
      <w:proofErr w:type="spellStart"/>
      <w:r w:rsidR="004E45E0" w:rsidRPr="004E45E0">
        <w:rPr>
          <w:rFonts w:cs="Arial"/>
          <w:rtl/>
        </w:rPr>
        <w:t>רה''י</w:t>
      </w:r>
      <w:proofErr w:type="spellEnd"/>
      <w:r w:rsidR="005C7012">
        <w:rPr>
          <w:rFonts w:cs="Arial" w:hint="cs"/>
          <w:rtl/>
        </w:rPr>
        <w:t xml:space="preserve">: </w:t>
      </w:r>
    </w:p>
    <w:p w:rsidR="00EB0DC6" w:rsidRDefault="00EB0DC6" w:rsidP="0071372B">
      <w:pPr>
        <w:jc w:val="right"/>
        <w:rPr>
          <w:rFonts w:cs="Arial"/>
          <w:rtl/>
        </w:rPr>
      </w:pPr>
      <w:r>
        <w:rPr>
          <w:rFonts w:cs="Arial" w:hint="cs"/>
          <w:rtl/>
        </w:rPr>
        <w:t xml:space="preserve">במקום נוסף ברש"י נמצא שמסביר את מציאות המקום ולאו דווקא את גידרו ההלכתי במסכת </w:t>
      </w:r>
      <w:r w:rsidR="0071372B">
        <w:rPr>
          <w:rFonts w:cs="Arial" w:hint="cs"/>
          <w:rtl/>
        </w:rPr>
        <w:t xml:space="preserve">פסחים דף נ ע"ב </w:t>
      </w:r>
      <w:r w:rsidR="0071372B" w:rsidRPr="0071372B">
        <w:rPr>
          <w:rFonts w:cs="Arial"/>
          <w:rtl/>
        </w:rPr>
        <w:t>תגרי</w:t>
      </w:r>
      <w:r w:rsidR="0071372B">
        <w:rPr>
          <w:rFonts w:cs="Arial" w:hint="cs"/>
          <w:rtl/>
        </w:rPr>
        <w:t xml:space="preserve"> בד"ה</w:t>
      </w:r>
      <w:r w:rsidR="0071372B" w:rsidRPr="0071372B">
        <w:rPr>
          <w:rFonts w:cs="Arial"/>
          <w:rtl/>
        </w:rPr>
        <w:t xml:space="preserve"> </w:t>
      </w:r>
      <w:proofErr w:type="spellStart"/>
      <w:r w:rsidR="0071372B" w:rsidRPr="0071372B">
        <w:rPr>
          <w:rFonts w:cs="Arial"/>
          <w:rtl/>
        </w:rPr>
        <w:t>סימטא</w:t>
      </w:r>
      <w:proofErr w:type="spellEnd"/>
      <w:r w:rsidR="0071372B" w:rsidRPr="0071372B">
        <w:rPr>
          <w:rFonts w:cs="Arial"/>
          <w:rtl/>
        </w:rPr>
        <w:t xml:space="preserve">. </w:t>
      </w:r>
      <w:proofErr w:type="spellStart"/>
      <w:r w:rsidR="0071372B" w:rsidRPr="0071372B">
        <w:rPr>
          <w:rFonts w:cs="Arial"/>
          <w:rtl/>
        </w:rPr>
        <w:t>יושבין</w:t>
      </w:r>
      <w:proofErr w:type="spellEnd"/>
      <w:r w:rsidR="0071372B" w:rsidRPr="0071372B">
        <w:rPr>
          <w:rFonts w:cs="Arial"/>
          <w:rtl/>
        </w:rPr>
        <w:t xml:space="preserve"> </w:t>
      </w:r>
      <w:proofErr w:type="spellStart"/>
      <w:r w:rsidR="0071372B" w:rsidRPr="0071372B">
        <w:rPr>
          <w:rFonts w:cs="Arial"/>
          <w:rtl/>
        </w:rPr>
        <w:t>ומוכרין</w:t>
      </w:r>
      <w:proofErr w:type="spellEnd"/>
      <w:r w:rsidR="0071372B" w:rsidRPr="0071372B">
        <w:rPr>
          <w:rFonts w:cs="Arial"/>
          <w:rtl/>
        </w:rPr>
        <w:t xml:space="preserve"> בשוק ועין שולטת בהן</w:t>
      </w:r>
      <w:r w:rsidR="0071372B">
        <w:rPr>
          <w:rFonts w:cs="Arial" w:hint="cs"/>
          <w:rtl/>
        </w:rPr>
        <w:t xml:space="preserve">: כמובן ששם פשוט הוא שלא היה צורך לרש"י לציין את הגדר ההלכתי, </w:t>
      </w:r>
    </w:p>
    <w:p w:rsidR="006F6CB4" w:rsidRDefault="006F6CB4" w:rsidP="00415BEE">
      <w:pPr>
        <w:jc w:val="right"/>
        <w:rPr>
          <w:rFonts w:cs="Arial" w:hint="cs"/>
          <w:rtl/>
        </w:rPr>
      </w:pPr>
      <w:r>
        <w:rPr>
          <w:rFonts w:cs="Arial" w:hint="cs"/>
          <w:rtl/>
        </w:rPr>
        <w:t xml:space="preserve">ומכאן נפן לדייק בלשון הגמרא שבתחילה אמרה </w:t>
      </w:r>
      <w:r w:rsidR="00AF4739">
        <w:rPr>
          <w:rFonts w:cs="Arial" w:hint="cs"/>
          <w:rtl/>
        </w:rPr>
        <w:t>"</w:t>
      </w:r>
      <w:r>
        <w:rPr>
          <w:rFonts w:cs="Arial" w:hint="cs"/>
          <w:rtl/>
        </w:rPr>
        <w:t>בעומדת באגם</w:t>
      </w:r>
      <w:r w:rsidR="00AF4739">
        <w:rPr>
          <w:rFonts w:cs="Arial" w:hint="cs"/>
          <w:rtl/>
        </w:rPr>
        <w:t>"</w:t>
      </w:r>
      <w:r>
        <w:rPr>
          <w:rFonts w:cs="Arial" w:hint="cs"/>
          <w:rtl/>
        </w:rPr>
        <w:t xml:space="preserve"> וכפי שסבור ל</w:t>
      </w:r>
      <w:r w:rsidR="004C7125">
        <w:rPr>
          <w:rFonts w:cs="Arial" w:hint="cs"/>
          <w:rtl/>
        </w:rPr>
        <w:t>ומר בפי מפרשי הפשט וכ</w:t>
      </w:r>
      <w:r w:rsidR="00415BEE">
        <w:rPr>
          <w:rFonts w:cs="Arial" w:hint="cs"/>
          <w:rtl/>
        </w:rPr>
        <w:t>ך</w:t>
      </w:r>
      <w:r w:rsidR="004C7125">
        <w:rPr>
          <w:rFonts w:cs="Arial" w:hint="cs"/>
          <w:rtl/>
        </w:rPr>
        <w:t xml:space="preserve"> הבין </w:t>
      </w:r>
      <w:proofErr w:type="spellStart"/>
      <w:r w:rsidR="004C7125">
        <w:rPr>
          <w:rFonts w:cs="Arial" w:hint="cs"/>
          <w:rtl/>
        </w:rPr>
        <w:t>המהר"ם</w:t>
      </w:r>
      <w:proofErr w:type="spellEnd"/>
      <w:r w:rsidR="004C7125">
        <w:rPr>
          <w:rFonts w:cs="Arial" w:hint="cs"/>
          <w:rtl/>
        </w:rPr>
        <w:t xml:space="preserve"> ואף מקשה על דברי תוספות </w:t>
      </w:r>
      <w:r w:rsidR="00FB743E">
        <w:rPr>
          <w:rFonts w:cs="Arial" w:hint="cs"/>
          <w:rtl/>
        </w:rPr>
        <w:t>מ</w:t>
      </w:r>
      <w:r w:rsidR="004C7125">
        <w:rPr>
          <w:rFonts w:cs="Arial" w:hint="cs"/>
          <w:rtl/>
        </w:rPr>
        <w:t>הבנתו</w:t>
      </w:r>
      <w:r w:rsidR="00FB743E">
        <w:rPr>
          <w:rFonts w:cs="Arial" w:hint="cs"/>
          <w:rtl/>
        </w:rPr>
        <w:t xml:space="preserve"> זו</w:t>
      </w:r>
      <w:r w:rsidR="004C7125">
        <w:rPr>
          <w:rFonts w:cs="Arial" w:hint="cs"/>
          <w:rtl/>
        </w:rPr>
        <w:t xml:space="preserve"> וכפי שיובא בהמשך הדברים וכן </w:t>
      </w:r>
      <w:r w:rsidR="00414E3C">
        <w:rPr>
          <w:rFonts w:cs="Arial" w:hint="cs"/>
          <w:rtl/>
        </w:rPr>
        <w:t>בספר נחלת ישראל ותפארת בחורים ואמת ליעקב ועוד</w:t>
      </w:r>
      <w:r w:rsidR="00AF4739">
        <w:rPr>
          <w:rFonts w:cs="Arial" w:hint="cs"/>
          <w:rtl/>
        </w:rPr>
        <w:t xml:space="preserve"> שהגמרא כאן מתרצת </w:t>
      </w:r>
      <w:proofErr w:type="spellStart"/>
      <w:r w:rsidR="00AF4739">
        <w:rPr>
          <w:rFonts w:cs="Arial" w:hint="cs"/>
          <w:rtl/>
        </w:rPr>
        <w:t>שה</w:t>
      </w:r>
      <w:r w:rsidR="00415BEE">
        <w:rPr>
          <w:rFonts w:cs="Arial" w:hint="cs"/>
          <w:rtl/>
        </w:rPr>
        <w:t>"</w:t>
      </w:r>
      <w:r w:rsidR="00AF4739">
        <w:rPr>
          <w:rFonts w:cs="Arial" w:hint="cs"/>
          <w:rtl/>
        </w:rPr>
        <w:t>פרה</w:t>
      </w:r>
      <w:proofErr w:type="spellEnd"/>
      <w:r w:rsidR="00415BEE">
        <w:rPr>
          <w:rFonts w:cs="Arial" w:hint="cs"/>
          <w:rtl/>
        </w:rPr>
        <w:t>"</w:t>
      </w:r>
      <w:r w:rsidR="00AF4739">
        <w:rPr>
          <w:rFonts w:cs="Arial" w:hint="cs"/>
          <w:rtl/>
        </w:rPr>
        <w:t xml:space="preserve"> עומדת באגם</w:t>
      </w:r>
      <w:r w:rsidR="00FB743E">
        <w:rPr>
          <w:rFonts w:cs="Arial" w:hint="cs"/>
          <w:rtl/>
        </w:rPr>
        <w:t xml:space="preserve"> ובזה יתורץ החלק הראשון של המשנה המדובר במחליף פרה בחמור</w:t>
      </w:r>
      <w:r w:rsidR="00AF4739">
        <w:rPr>
          <w:rFonts w:cs="Arial" w:hint="cs"/>
          <w:rtl/>
        </w:rPr>
        <w:t xml:space="preserve">, וממשיכה הגמרא לומר </w:t>
      </w:r>
      <w:r w:rsidR="00415BEE">
        <w:rPr>
          <w:rFonts w:cs="Arial" w:hint="cs"/>
          <w:rtl/>
        </w:rPr>
        <w:t>"</w:t>
      </w:r>
      <w:r w:rsidR="00AF4739">
        <w:rPr>
          <w:rFonts w:cs="Arial" w:hint="cs"/>
          <w:rtl/>
        </w:rPr>
        <w:t xml:space="preserve">שפחה </w:t>
      </w:r>
      <w:proofErr w:type="spellStart"/>
      <w:r w:rsidR="00AF4739">
        <w:rPr>
          <w:rFonts w:cs="Arial" w:hint="cs"/>
          <w:rtl/>
        </w:rPr>
        <w:t>נמי</w:t>
      </w:r>
      <w:proofErr w:type="spellEnd"/>
      <w:r w:rsidR="00415BEE">
        <w:rPr>
          <w:rFonts w:cs="Arial" w:hint="cs"/>
          <w:rtl/>
        </w:rPr>
        <w:t>"</w:t>
      </w:r>
      <w:r w:rsidR="00AF4739">
        <w:rPr>
          <w:rFonts w:cs="Arial" w:hint="cs"/>
          <w:rtl/>
        </w:rPr>
        <w:t xml:space="preserve"> </w:t>
      </w:r>
      <w:proofErr w:type="spellStart"/>
      <w:r w:rsidR="00AF4739">
        <w:rPr>
          <w:rFonts w:cs="Arial" w:hint="cs"/>
          <w:rtl/>
        </w:rPr>
        <w:t>דקיימא</w:t>
      </w:r>
      <w:proofErr w:type="spellEnd"/>
      <w:r w:rsidR="00AF4739">
        <w:rPr>
          <w:rFonts w:cs="Arial" w:hint="cs"/>
          <w:rtl/>
        </w:rPr>
        <w:t xml:space="preserve"> </w:t>
      </w:r>
      <w:proofErr w:type="spellStart"/>
      <w:r w:rsidR="00AF4739">
        <w:rPr>
          <w:rFonts w:cs="Arial" w:hint="cs"/>
          <w:rtl/>
        </w:rPr>
        <w:t>בסימטא</w:t>
      </w:r>
      <w:proofErr w:type="spellEnd"/>
      <w:r w:rsidR="00AF4739">
        <w:rPr>
          <w:rFonts w:cs="Arial" w:hint="cs"/>
          <w:rtl/>
        </w:rPr>
        <w:t xml:space="preserve"> </w:t>
      </w:r>
      <w:r w:rsidR="00980EC0">
        <w:rPr>
          <w:rFonts w:cs="Arial" w:hint="cs"/>
          <w:rtl/>
        </w:rPr>
        <w:t>ובדברים אלו מתרצת את החלק השני של משנתינו המדבר</w:t>
      </w:r>
      <w:r w:rsidR="00FB743E">
        <w:rPr>
          <w:rFonts w:cs="Arial" w:hint="cs"/>
          <w:rtl/>
        </w:rPr>
        <w:t>ת</w:t>
      </w:r>
      <w:r w:rsidR="00980EC0">
        <w:rPr>
          <w:rFonts w:cs="Arial" w:hint="cs"/>
          <w:rtl/>
        </w:rPr>
        <w:t xml:space="preserve"> במוכר שפחתו</w:t>
      </w:r>
      <w:r w:rsidR="00415BEE">
        <w:rPr>
          <w:rFonts w:cs="Arial" w:hint="cs"/>
          <w:rtl/>
        </w:rPr>
        <w:t>,</w:t>
      </w:r>
    </w:p>
    <w:p w:rsidR="00415BEE" w:rsidRDefault="00415BEE" w:rsidP="00415BEE">
      <w:pPr>
        <w:jc w:val="right"/>
        <w:rPr>
          <w:rFonts w:cs="Arial" w:hint="cs"/>
          <w:rtl/>
        </w:rPr>
      </w:pPr>
      <w:r>
        <w:rPr>
          <w:rFonts w:cs="Arial" w:hint="cs"/>
          <w:rtl/>
        </w:rPr>
        <w:t xml:space="preserve">והנה בשימת לב נראה שלשון הגמרא בהסבר בדרך זו אינו </w:t>
      </w:r>
      <w:proofErr w:type="spellStart"/>
      <w:r>
        <w:rPr>
          <w:rFonts w:cs="Arial" w:hint="cs"/>
          <w:rtl/>
        </w:rPr>
        <w:t>מדוייק</w:t>
      </w:r>
      <w:proofErr w:type="spellEnd"/>
      <w:r>
        <w:rPr>
          <w:rFonts w:cs="Arial" w:hint="cs"/>
          <w:rtl/>
        </w:rPr>
        <w:t xml:space="preserve"> כל כך </w:t>
      </w:r>
      <w:r w:rsidR="006C3684">
        <w:rPr>
          <w:rFonts w:cs="Arial" w:hint="cs"/>
          <w:rtl/>
        </w:rPr>
        <w:t xml:space="preserve">ראשית עולה השאילה מדוע א"כ לא ענתה הגמרא בפשיטות "פרה" - עומדת באגם "שפחה" - עומדת </w:t>
      </w:r>
      <w:proofErr w:type="spellStart"/>
      <w:r w:rsidR="006C3684">
        <w:rPr>
          <w:rFonts w:cs="Arial" w:hint="cs"/>
          <w:rtl/>
        </w:rPr>
        <w:t>בסימטא</w:t>
      </w:r>
      <w:proofErr w:type="spellEnd"/>
      <w:r w:rsidR="006C3684">
        <w:rPr>
          <w:rFonts w:cs="Arial" w:hint="cs"/>
          <w:rtl/>
        </w:rPr>
        <w:t xml:space="preserve">, </w:t>
      </w:r>
    </w:p>
    <w:p w:rsidR="006C3684" w:rsidRDefault="006C3684" w:rsidP="00B50185">
      <w:pPr>
        <w:jc w:val="right"/>
        <w:rPr>
          <w:rFonts w:cs="Arial" w:hint="cs"/>
          <w:rtl/>
        </w:rPr>
      </w:pPr>
      <w:r>
        <w:rPr>
          <w:rFonts w:cs="Arial" w:hint="cs"/>
          <w:rtl/>
        </w:rPr>
        <w:t xml:space="preserve">עוד </w:t>
      </w:r>
      <w:r w:rsidR="00B50185">
        <w:rPr>
          <w:rFonts w:cs="Arial" w:hint="cs"/>
          <w:rtl/>
        </w:rPr>
        <w:t xml:space="preserve">דיוק בלשון הגמרא </w:t>
      </w:r>
      <w:r>
        <w:rPr>
          <w:rFonts w:cs="Arial" w:hint="cs"/>
          <w:rtl/>
        </w:rPr>
        <w:t xml:space="preserve">מדוע הגמרא </w:t>
      </w:r>
      <w:proofErr w:type="spellStart"/>
      <w:r>
        <w:rPr>
          <w:rFonts w:cs="Arial" w:hint="cs"/>
          <w:rtl/>
        </w:rPr>
        <w:t>מתחלת</w:t>
      </w:r>
      <w:proofErr w:type="spellEnd"/>
      <w:r>
        <w:rPr>
          <w:rFonts w:cs="Arial" w:hint="cs"/>
          <w:rtl/>
        </w:rPr>
        <w:t xml:space="preserve"> בלשון הקודש עומדת באגם ומסיימת בארמית </w:t>
      </w:r>
      <w:proofErr w:type="spellStart"/>
      <w:r>
        <w:rPr>
          <w:rFonts w:cs="Arial" w:hint="cs"/>
          <w:rtl/>
        </w:rPr>
        <w:t>דקיימא</w:t>
      </w:r>
      <w:proofErr w:type="spellEnd"/>
      <w:r>
        <w:rPr>
          <w:rFonts w:cs="Arial" w:hint="cs"/>
          <w:rtl/>
        </w:rPr>
        <w:t xml:space="preserve"> </w:t>
      </w:r>
      <w:proofErr w:type="spellStart"/>
      <w:r>
        <w:rPr>
          <w:rFonts w:cs="Arial" w:hint="cs"/>
          <w:rtl/>
        </w:rPr>
        <w:t>בסי</w:t>
      </w:r>
      <w:r w:rsidR="00B50185">
        <w:rPr>
          <w:rFonts w:cs="Arial" w:hint="cs"/>
          <w:rtl/>
        </w:rPr>
        <w:t>מ</w:t>
      </w:r>
      <w:r>
        <w:rPr>
          <w:rFonts w:cs="Arial" w:hint="cs"/>
          <w:rtl/>
        </w:rPr>
        <w:t>טא</w:t>
      </w:r>
      <w:proofErr w:type="spellEnd"/>
      <w:r>
        <w:rPr>
          <w:rFonts w:cs="Arial" w:hint="cs"/>
          <w:rtl/>
        </w:rPr>
        <w:t xml:space="preserve"> שזה </w:t>
      </w:r>
      <w:proofErr w:type="spellStart"/>
      <w:r>
        <w:rPr>
          <w:rFonts w:cs="Arial" w:hint="cs"/>
          <w:rtl/>
        </w:rPr>
        <w:t>תירגומו</w:t>
      </w:r>
      <w:proofErr w:type="spellEnd"/>
      <w:r>
        <w:rPr>
          <w:rFonts w:cs="Arial" w:hint="cs"/>
          <w:rtl/>
        </w:rPr>
        <w:t xml:space="preserve"> של עומדת</w:t>
      </w:r>
      <w:r w:rsidR="0069744D">
        <w:rPr>
          <w:rFonts w:cs="Arial" w:hint="cs"/>
          <w:rtl/>
        </w:rPr>
        <w:t xml:space="preserve">, ועוד קשה קצת </w:t>
      </w:r>
      <w:proofErr w:type="spellStart"/>
      <w:r w:rsidR="0069744D">
        <w:rPr>
          <w:rFonts w:cs="Arial" w:hint="cs"/>
          <w:rtl/>
        </w:rPr>
        <w:t>דברוב</w:t>
      </w:r>
      <w:proofErr w:type="spellEnd"/>
      <w:r w:rsidR="0069744D">
        <w:rPr>
          <w:rFonts w:cs="Arial" w:hint="cs"/>
          <w:rtl/>
        </w:rPr>
        <w:t xml:space="preserve"> מקומות לשון הגמרא הוא </w:t>
      </w:r>
      <w:proofErr w:type="spellStart"/>
      <w:r w:rsidR="0069744D">
        <w:rPr>
          <w:rFonts w:cs="Arial" w:hint="cs"/>
          <w:rtl/>
        </w:rPr>
        <w:t>דקיימא</w:t>
      </w:r>
      <w:proofErr w:type="spellEnd"/>
      <w:r w:rsidR="0069744D">
        <w:rPr>
          <w:rFonts w:cs="Arial" w:hint="cs"/>
          <w:rtl/>
        </w:rPr>
        <w:t xml:space="preserve"> באגם וכן במסכתינו דף </w:t>
      </w:r>
      <w:r w:rsidR="00B50185">
        <w:rPr>
          <w:rFonts w:cs="Arial" w:hint="cs"/>
          <w:rtl/>
        </w:rPr>
        <w:t>לד ע"א ודף צד ע"ב וכן בבא קמא ועוד, ומדוע שינתה הגמרא דווקא כאן</w:t>
      </w:r>
      <w:r w:rsidR="00A4776A">
        <w:rPr>
          <w:rFonts w:cs="Arial" w:hint="cs"/>
          <w:rtl/>
        </w:rPr>
        <w:t>,</w:t>
      </w:r>
    </w:p>
    <w:p w:rsidR="00A4776A" w:rsidRDefault="00A4776A" w:rsidP="00404BFB">
      <w:pPr>
        <w:jc w:val="right"/>
        <w:rPr>
          <w:rFonts w:cs="Arial" w:hint="cs"/>
          <w:rtl/>
        </w:rPr>
      </w:pPr>
      <w:r>
        <w:rPr>
          <w:rFonts w:cs="Arial" w:hint="cs"/>
          <w:rtl/>
        </w:rPr>
        <w:t xml:space="preserve">עוד יקשה הלשון לפי פירוש זה דהוי לי </w:t>
      </w:r>
      <w:proofErr w:type="spellStart"/>
      <w:r>
        <w:rPr>
          <w:rFonts w:cs="Arial" w:hint="cs"/>
          <w:rtl/>
        </w:rPr>
        <w:t>למימר</w:t>
      </w:r>
      <w:proofErr w:type="spellEnd"/>
      <w:r>
        <w:rPr>
          <w:rFonts w:cs="Arial" w:hint="cs"/>
          <w:rtl/>
        </w:rPr>
        <w:t xml:space="preserve"> בעומדת באגם שפחה </w:t>
      </w:r>
      <w:proofErr w:type="spellStart"/>
      <w:r>
        <w:rPr>
          <w:rFonts w:cs="Arial" w:hint="cs"/>
          <w:rtl/>
        </w:rPr>
        <w:t>נמי</w:t>
      </w:r>
      <w:proofErr w:type="spellEnd"/>
      <w:r>
        <w:rPr>
          <w:rFonts w:cs="Arial" w:hint="cs"/>
          <w:rtl/>
        </w:rPr>
        <w:t xml:space="preserve"> "קיימא" </w:t>
      </w:r>
      <w:proofErr w:type="spellStart"/>
      <w:r>
        <w:rPr>
          <w:rFonts w:cs="Arial" w:hint="cs"/>
          <w:rtl/>
        </w:rPr>
        <w:t>בסימטא</w:t>
      </w:r>
      <w:proofErr w:type="spellEnd"/>
      <w:r>
        <w:rPr>
          <w:rFonts w:cs="Arial" w:hint="cs"/>
          <w:rtl/>
        </w:rPr>
        <w:t xml:space="preserve"> ולא "</w:t>
      </w:r>
      <w:proofErr w:type="spellStart"/>
      <w:r>
        <w:rPr>
          <w:rFonts w:cs="Arial" w:hint="cs"/>
          <w:rtl/>
        </w:rPr>
        <w:t>דקיימא</w:t>
      </w:r>
      <w:proofErr w:type="spellEnd"/>
      <w:r>
        <w:rPr>
          <w:rFonts w:cs="Arial" w:hint="cs"/>
          <w:rtl/>
        </w:rPr>
        <w:t>" כי זה יותר נכון כהמשך אחד אח</w:t>
      </w:r>
      <w:r w:rsidR="001C4BDB">
        <w:rPr>
          <w:rFonts w:cs="Arial" w:hint="cs"/>
          <w:rtl/>
        </w:rPr>
        <w:t>ר</w:t>
      </w:r>
      <w:r>
        <w:rPr>
          <w:rFonts w:cs="Arial" w:hint="cs"/>
          <w:rtl/>
        </w:rPr>
        <w:t xml:space="preserve"> </w:t>
      </w:r>
      <w:proofErr w:type="spellStart"/>
      <w:r>
        <w:rPr>
          <w:rFonts w:cs="Arial" w:hint="cs"/>
          <w:rtl/>
        </w:rPr>
        <w:t>שהתרצן</w:t>
      </w:r>
      <w:proofErr w:type="spellEnd"/>
      <w:r>
        <w:rPr>
          <w:rFonts w:cs="Arial" w:hint="cs"/>
          <w:rtl/>
        </w:rPr>
        <w:t xml:space="preserve"> העמיד דבריו שהפרה</w:t>
      </w:r>
      <w:r w:rsidR="00734F7A">
        <w:rPr>
          <w:rFonts w:cs="Arial" w:hint="cs"/>
          <w:rtl/>
        </w:rPr>
        <w:t xml:space="preserve"> מדובר "ב"עומדת באגם הרי שהשפחה </w:t>
      </w:r>
      <w:proofErr w:type="spellStart"/>
      <w:r w:rsidR="00734F7A">
        <w:rPr>
          <w:rFonts w:cs="Arial" w:hint="cs"/>
          <w:rtl/>
        </w:rPr>
        <w:t>נמי</w:t>
      </w:r>
      <w:proofErr w:type="spellEnd"/>
      <w:r w:rsidR="00734F7A">
        <w:rPr>
          <w:rFonts w:cs="Arial" w:hint="cs"/>
          <w:rtl/>
        </w:rPr>
        <w:t xml:space="preserve"> קיימא (עומדת) </w:t>
      </w:r>
      <w:proofErr w:type="spellStart"/>
      <w:r w:rsidR="00734F7A">
        <w:rPr>
          <w:rFonts w:cs="Arial" w:hint="cs"/>
          <w:rtl/>
        </w:rPr>
        <w:t>בסימטא</w:t>
      </w:r>
      <w:proofErr w:type="spellEnd"/>
      <w:r w:rsidR="00734F7A">
        <w:rPr>
          <w:rFonts w:cs="Arial" w:hint="cs"/>
          <w:rtl/>
        </w:rPr>
        <w:t>, ובלשון "</w:t>
      </w:r>
      <w:proofErr w:type="spellStart"/>
      <w:r w:rsidR="00734F7A">
        <w:rPr>
          <w:rFonts w:cs="Arial" w:hint="cs"/>
          <w:rtl/>
        </w:rPr>
        <w:t>ד"קיימא</w:t>
      </w:r>
      <w:proofErr w:type="spellEnd"/>
      <w:r w:rsidR="00734F7A">
        <w:rPr>
          <w:rFonts w:cs="Arial" w:hint="cs"/>
          <w:rtl/>
        </w:rPr>
        <w:t xml:space="preserve"> </w:t>
      </w:r>
      <w:proofErr w:type="spellStart"/>
      <w:r w:rsidR="00734F7A">
        <w:rPr>
          <w:rFonts w:cs="Arial" w:hint="cs"/>
          <w:rtl/>
        </w:rPr>
        <w:t>בסימטא</w:t>
      </w:r>
      <w:proofErr w:type="spellEnd"/>
      <w:r w:rsidR="00734F7A">
        <w:rPr>
          <w:rFonts w:cs="Arial" w:hint="cs"/>
          <w:rtl/>
        </w:rPr>
        <w:t xml:space="preserve"> הוא בלשון של תירוץ הבא אחר שאילה</w:t>
      </w:r>
      <w:r w:rsidR="001C4BDB">
        <w:rPr>
          <w:rFonts w:cs="Arial" w:hint="cs"/>
          <w:rtl/>
        </w:rPr>
        <w:t xml:space="preserve"> והכוונה לומר שמדובר ב... </w:t>
      </w:r>
      <w:r w:rsidR="00404BFB">
        <w:rPr>
          <w:rFonts w:cs="Arial" w:hint="cs"/>
          <w:rtl/>
        </w:rPr>
        <w:t xml:space="preserve">וגם מיותר לכאורה המילה </w:t>
      </w:r>
      <w:proofErr w:type="spellStart"/>
      <w:r w:rsidR="00404BFB">
        <w:rPr>
          <w:rFonts w:cs="Arial" w:hint="cs"/>
          <w:rtl/>
        </w:rPr>
        <w:t>נמי</w:t>
      </w:r>
      <w:proofErr w:type="spellEnd"/>
      <w:r w:rsidR="00404BFB">
        <w:rPr>
          <w:rFonts w:cs="Arial" w:hint="cs"/>
          <w:rtl/>
        </w:rPr>
        <w:t xml:space="preserve"> שיכול לומר בעמדת באגם והשפחה </w:t>
      </w:r>
      <w:proofErr w:type="spellStart"/>
      <w:r w:rsidR="00404BFB">
        <w:rPr>
          <w:rFonts w:cs="Arial" w:hint="cs"/>
          <w:rtl/>
        </w:rPr>
        <w:t>דקיימא</w:t>
      </w:r>
      <w:proofErr w:type="spellEnd"/>
      <w:r w:rsidR="00404BFB">
        <w:rPr>
          <w:rFonts w:cs="Arial" w:hint="cs"/>
          <w:rtl/>
        </w:rPr>
        <w:t xml:space="preserve"> </w:t>
      </w:r>
      <w:proofErr w:type="spellStart"/>
      <w:r w:rsidR="00404BFB">
        <w:rPr>
          <w:rFonts w:cs="Arial" w:hint="cs"/>
          <w:rtl/>
        </w:rPr>
        <w:t>בסימטא</w:t>
      </w:r>
      <w:proofErr w:type="spellEnd"/>
      <w:r w:rsidR="00404BFB">
        <w:rPr>
          <w:rFonts w:cs="Arial" w:hint="cs"/>
          <w:rtl/>
        </w:rPr>
        <w:t>.</w:t>
      </w:r>
    </w:p>
    <w:p w:rsidR="00404BFB" w:rsidRDefault="00404BFB" w:rsidP="00404BFB">
      <w:pPr>
        <w:jc w:val="right"/>
        <w:rPr>
          <w:rFonts w:cs="Arial" w:hint="cs"/>
          <w:rtl/>
        </w:rPr>
      </w:pPr>
      <w:r>
        <w:rPr>
          <w:rFonts w:cs="Arial" w:hint="cs"/>
          <w:rtl/>
        </w:rPr>
        <w:t>והנה תוספות בד</w:t>
      </w:r>
      <w:r w:rsidR="003B170C">
        <w:rPr>
          <w:rFonts w:cs="Arial" w:hint="cs"/>
          <w:rtl/>
        </w:rPr>
        <w:t xml:space="preserve">"ה </w:t>
      </w:r>
      <w:proofErr w:type="spellStart"/>
      <w:r w:rsidR="003B170C">
        <w:rPr>
          <w:rFonts w:cs="Arial" w:hint="cs"/>
          <w:rtl/>
        </w:rPr>
        <w:t>ליחזי</w:t>
      </w:r>
      <w:proofErr w:type="spellEnd"/>
      <w:r w:rsidR="003B170C">
        <w:rPr>
          <w:rFonts w:cs="Arial" w:hint="cs"/>
          <w:rtl/>
        </w:rPr>
        <w:t xml:space="preserve"> מקשה וז"ל </w:t>
      </w:r>
      <w:proofErr w:type="spellStart"/>
      <w:r w:rsidR="003B170C" w:rsidRPr="003B170C">
        <w:rPr>
          <w:rFonts w:cs="Arial"/>
          <w:rtl/>
        </w:rPr>
        <w:t>וא</w:t>
      </w:r>
      <w:proofErr w:type="spellEnd"/>
      <w:r w:rsidR="003B170C" w:rsidRPr="003B170C">
        <w:rPr>
          <w:rFonts w:cs="Arial"/>
          <w:rtl/>
        </w:rPr>
        <w:t xml:space="preserve">''ת וכי </w:t>
      </w:r>
      <w:proofErr w:type="spellStart"/>
      <w:r w:rsidR="003B170C" w:rsidRPr="003B170C">
        <w:rPr>
          <w:rFonts w:cs="Arial"/>
          <w:rtl/>
        </w:rPr>
        <w:t>נמי</w:t>
      </w:r>
      <w:proofErr w:type="spellEnd"/>
      <w:r w:rsidR="003B170C" w:rsidRPr="003B170C">
        <w:rPr>
          <w:rFonts w:cs="Arial"/>
          <w:rtl/>
        </w:rPr>
        <w:t xml:space="preserve"> הוי הולד ברשות לוקח אין זה הוכחה </w:t>
      </w:r>
      <w:proofErr w:type="spellStart"/>
      <w:r w:rsidR="003B170C" w:rsidRPr="003B170C">
        <w:rPr>
          <w:rFonts w:cs="Arial"/>
          <w:rtl/>
        </w:rPr>
        <w:t>דקנאה</w:t>
      </w:r>
      <w:proofErr w:type="spellEnd"/>
      <w:r w:rsidR="003B170C" w:rsidRPr="003B170C">
        <w:rPr>
          <w:rFonts w:cs="Arial"/>
          <w:rtl/>
        </w:rPr>
        <w:t xml:space="preserve"> </w:t>
      </w:r>
      <w:proofErr w:type="spellStart"/>
      <w:r w:rsidR="003B170C" w:rsidRPr="003B170C">
        <w:rPr>
          <w:rFonts w:cs="Arial"/>
          <w:rtl/>
        </w:rPr>
        <w:t>דהא</w:t>
      </w:r>
      <w:proofErr w:type="spellEnd"/>
      <w:r w:rsidR="003B170C" w:rsidRPr="003B170C">
        <w:rPr>
          <w:rFonts w:cs="Arial"/>
          <w:rtl/>
        </w:rPr>
        <w:t xml:space="preserve"> </w:t>
      </w:r>
      <w:proofErr w:type="spellStart"/>
      <w:r w:rsidR="003B170C" w:rsidRPr="003B170C">
        <w:rPr>
          <w:rFonts w:cs="Arial"/>
          <w:rtl/>
        </w:rPr>
        <w:t>אמרינן</w:t>
      </w:r>
      <w:proofErr w:type="spellEnd"/>
      <w:r w:rsidR="003B170C" w:rsidRPr="003B170C">
        <w:rPr>
          <w:rFonts w:cs="Arial"/>
          <w:rtl/>
        </w:rPr>
        <w:t xml:space="preserve"> </w:t>
      </w:r>
      <w:proofErr w:type="spellStart"/>
      <w:r w:rsidR="003B170C" w:rsidRPr="003B170C">
        <w:rPr>
          <w:rFonts w:cs="Arial"/>
          <w:rtl/>
        </w:rPr>
        <w:t>בח</w:t>
      </w:r>
      <w:proofErr w:type="spellEnd"/>
      <w:r w:rsidR="003B170C" w:rsidRPr="003B170C">
        <w:rPr>
          <w:rFonts w:cs="Arial"/>
          <w:rtl/>
        </w:rPr>
        <w:t>''ה (</w:t>
      </w:r>
      <w:proofErr w:type="spellStart"/>
      <w:r w:rsidR="003B170C" w:rsidRPr="003B170C">
        <w:rPr>
          <w:rFonts w:cs="Arial"/>
          <w:rtl/>
        </w:rPr>
        <w:t>ב''ב</w:t>
      </w:r>
      <w:proofErr w:type="spellEnd"/>
      <w:r w:rsidR="003B170C" w:rsidRPr="003B170C">
        <w:rPr>
          <w:rFonts w:cs="Arial"/>
          <w:rtl/>
        </w:rPr>
        <w:t xml:space="preserve"> דף לו.) הגודרות אין להן חזקה משום </w:t>
      </w:r>
      <w:proofErr w:type="spellStart"/>
      <w:r w:rsidR="003B170C" w:rsidRPr="003B170C">
        <w:rPr>
          <w:rFonts w:cs="Arial"/>
          <w:rtl/>
        </w:rPr>
        <w:t>דשמא</w:t>
      </w:r>
      <w:proofErr w:type="spellEnd"/>
      <w:r w:rsidR="003B170C" w:rsidRPr="003B170C">
        <w:rPr>
          <w:rFonts w:cs="Arial"/>
          <w:rtl/>
        </w:rPr>
        <w:t xml:space="preserve"> מאליהן באו לרשותו או תפסן ברחוב כשהן הולכות לרעות וכי </w:t>
      </w:r>
      <w:proofErr w:type="spellStart"/>
      <w:r w:rsidR="003B170C" w:rsidRPr="003B170C">
        <w:rPr>
          <w:rFonts w:cs="Arial"/>
          <w:rtl/>
        </w:rPr>
        <w:t>תימא</w:t>
      </w:r>
      <w:proofErr w:type="spellEnd"/>
      <w:r w:rsidR="003B170C" w:rsidRPr="003B170C">
        <w:rPr>
          <w:rFonts w:cs="Arial"/>
          <w:rtl/>
        </w:rPr>
        <w:t xml:space="preserve"> הכא משפחה פריך </w:t>
      </w:r>
      <w:proofErr w:type="spellStart"/>
      <w:r w:rsidR="003B170C" w:rsidRPr="003B170C">
        <w:rPr>
          <w:rFonts w:cs="Arial"/>
          <w:rtl/>
        </w:rPr>
        <w:t>דאמרינן</w:t>
      </w:r>
      <w:proofErr w:type="spellEnd"/>
      <w:r w:rsidR="003B170C" w:rsidRPr="003B170C">
        <w:rPr>
          <w:rFonts w:cs="Arial"/>
          <w:rtl/>
        </w:rPr>
        <w:t xml:space="preserve"> התם קטן המוטל בעריסה יש לו חזקה </w:t>
      </w:r>
      <w:proofErr w:type="spellStart"/>
      <w:r w:rsidR="003B170C" w:rsidRPr="003B170C">
        <w:rPr>
          <w:rFonts w:cs="Arial"/>
          <w:rtl/>
        </w:rPr>
        <w:t>דהא</w:t>
      </w:r>
      <w:proofErr w:type="spellEnd"/>
      <w:r w:rsidR="003B170C" w:rsidRPr="003B170C">
        <w:rPr>
          <w:rFonts w:cs="Arial"/>
          <w:rtl/>
        </w:rPr>
        <w:t xml:space="preserve"> משני הכא בעומדת באגם שפחה </w:t>
      </w:r>
      <w:proofErr w:type="spellStart"/>
      <w:r w:rsidR="003B170C" w:rsidRPr="003B170C">
        <w:rPr>
          <w:rFonts w:cs="Arial"/>
          <w:rtl/>
        </w:rPr>
        <w:t>נמי</w:t>
      </w:r>
      <w:proofErr w:type="spellEnd"/>
      <w:r w:rsidR="003B170C" w:rsidRPr="003B170C">
        <w:rPr>
          <w:rFonts w:cs="Arial"/>
          <w:rtl/>
        </w:rPr>
        <w:t xml:space="preserve"> </w:t>
      </w:r>
      <w:proofErr w:type="spellStart"/>
      <w:r w:rsidR="003B170C" w:rsidRPr="003B170C">
        <w:rPr>
          <w:rFonts w:cs="Arial"/>
          <w:rtl/>
        </w:rPr>
        <w:t>כו</w:t>
      </w:r>
      <w:proofErr w:type="spellEnd"/>
      <w:r w:rsidR="003B170C" w:rsidRPr="003B170C">
        <w:rPr>
          <w:rFonts w:cs="Arial"/>
          <w:rtl/>
        </w:rPr>
        <w:t xml:space="preserve">' משמע </w:t>
      </w:r>
      <w:proofErr w:type="spellStart"/>
      <w:r w:rsidR="003B170C" w:rsidRPr="003B170C">
        <w:rPr>
          <w:rFonts w:cs="Arial"/>
          <w:rtl/>
        </w:rPr>
        <w:t>דמפרה</w:t>
      </w:r>
      <w:proofErr w:type="spellEnd"/>
      <w:r w:rsidR="003B170C" w:rsidRPr="003B170C">
        <w:rPr>
          <w:rFonts w:cs="Arial"/>
          <w:rtl/>
        </w:rPr>
        <w:t xml:space="preserve"> </w:t>
      </w:r>
      <w:proofErr w:type="spellStart"/>
      <w:r w:rsidR="003B170C" w:rsidRPr="003B170C">
        <w:rPr>
          <w:rFonts w:cs="Arial"/>
          <w:rtl/>
        </w:rPr>
        <w:t>נמי</w:t>
      </w:r>
      <w:proofErr w:type="spellEnd"/>
      <w:r w:rsidR="003B170C" w:rsidRPr="003B170C">
        <w:rPr>
          <w:rFonts w:cs="Arial"/>
          <w:rtl/>
        </w:rPr>
        <w:t xml:space="preserve"> פריך</w:t>
      </w:r>
      <w:r w:rsidR="000F6F51">
        <w:rPr>
          <w:rFonts w:cs="Arial" w:hint="cs"/>
          <w:rtl/>
        </w:rPr>
        <w:t xml:space="preserve"> וכו' והקשה </w:t>
      </w:r>
      <w:proofErr w:type="spellStart"/>
      <w:r w:rsidR="000F6F51">
        <w:rPr>
          <w:rFonts w:cs="Arial" w:hint="cs"/>
          <w:rtl/>
        </w:rPr>
        <w:t>המהר"ם</w:t>
      </w:r>
      <w:proofErr w:type="spellEnd"/>
      <w:r w:rsidR="000F6F51">
        <w:rPr>
          <w:rFonts w:cs="Arial" w:hint="cs"/>
          <w:rtl/>
        </w:rPr>
        <w:t xml:space="preserve"> מדוע תוספות הוצרך לדייק </w:t>
      </w:r>
      <w:proofErr w:type="spellStart"/>
      <w:r w:rsidR="000F6F51">
        <w:rPr>
          <w:rFonts w:cs="Arial" w:hint="cs"/>
          <w:rtl/>
        </w:rPr>
        <w:t>שקושית</w:t>
      </w:r>
      <w:proofErr w:type="spellEnd"/>
      <w:r w:rsidR="000F6F51">
        <w:rPr>
          <w:rFonts w:cs="Arial" w:hint="cs"/>
          <w:rtl/>
        </w:rPr>
        <w:t xml:space="preserve"> הגמרא הייתה </w:t>
      </w:r>
      <w:r w:rsidR="000D5CB2">
        <w:rPr>
          <w:rFonts w:cs="Arial" w:hint="cs"/>
          <w:rtl/>
        </w:rPr>
        <w:t xml:space="preserve">גם מפרה ומביא לראיה את לשון התירוץ של הגמרא בעומדת באגם שפחה </w:t>
      </w:r>
      <w:proofErr w:type="spellStart"/>
      <w:r w:rsidR="000D5CB2">
        <w:rPr>
          <w:rFonts w:cs="Arial" w:hint="cs"/>
          <w:rtl/>
        </w:rPr>
        <w:t>נמי</w:t>
      </w:r>
      <w:proofErr w:type="spellEnd"/>
      <w:r w:rsidR="000D5CB2">
        <w:rPr>
          <w:rFonts w:cs="Arial" w:hint="cs"/>
          <w:rtl/>
        </w:rPr>
        <w:t xml:space="preserve"> וכו' הרי מהלשון "בעומדת באגם" בלבד מובן שהקושיה הייתה מפרה, וכן תמה על </w:t>
      </w:r>
      <w:r w:rsidR="00883F0D">
        <w:rPr>
          <w:rFonts w:cs="Arial" w:hint="cs"/>
          <w:rtl/>
        </w:rPr>
        <w:t xml:space="preserve">לשון התוספות </w:t>
      </w:r>
      <w:proofErr w:type="spellStart"/>
      <w:r w:rsidR="00883F0D">
        <w:rPr>
          <w:rFonts w:cs="Arial" w:hint="cs"/>
          <w:rtl/>
        </w:rPr>
        <w:t>דמפרה</w:t>
      </w:r>
      <w:proofErr w:type="spellEnd"/>
      <w:r w:rsidR="00883F0D">
        <w:rPr>
          <w:rFonts w:cs="Arial" w:hint="cs"/>
          <w:rtl/>
        </w:rPr>
        <w:t xml:space="preserve"> "</w:t>
      </w:r>
      <w:proofErr w:type="spellStart"/>
      <w:r w:rsidR="00883F0D">
        <w:rPr>
          <w:rFonts w:cs="Arial" w:hint="cs"/>
          <w:rtl/>
        </w:rPr>
        <w:t>נמי</w:t>
      </w:r>
      <w:proofErr w:type="spellEnd"/>
      <w:r w:rsidR="00883F0D">
        <w:rPr>
          <w:rFonts w:cs="Arial" w:hint="cs"/>
          <w:rtl/>
        </w:rPr>
        <w:t>" פריך ועיין בדבריו וכן בדברי האחרונים הנ"ל איך שתירצו,</w:t>
      </w:r>
    </w:p>
    <w:p w:rsidR="00883F0D" w:rsidRDefault="00883F0D" w:rsidP="00404BFB">
      <w:pPr>
        <w:jc w:val="right"/>
        <w:rPr>
          <w:rFonts w:cs="Arial" w:hint="cs"/>
          <w:rtl/>
        </w:rPr>
      </w:pPr>
      <w:r>
        <w:rPr>
          <w:rFonts w:cs="Arial" w:hint="cs"/>
          <w:rtl/>
        </w:rPr>
        <w:t xml:space="preserve">והנראה לומר הבנה חדשה בהסבר הגמרא </w:t>
      </w:r>
      <w:r w:rsidR="004D48CC">
        <w:rPr>
          <w:rFonts w:cs="Arial" w:hint="cs"/>
          <w:rtl/>
        </w:rPr>
        <w:t xml:space="preserve">לדברי רש"י ובעלי התוספות </w:t>
      </w:r>
      <w:r>
        <w:rPr>
          <w:rFonts w:cs="Arial" w:hint="cs"/>
          <w:rtl/>
        </w:rPr>
        <w:t xml:space="preserve">העולים בקנה אחד </w:t>
      </w:r>
      <w:r w:rsidR="004D48CC">
        <w:rPr>
          <w:rFonts w:cs="Arial" w:hint="cs"/>
          <w:rtl/>
        </w:rPr>
        <w:t xml:space="preserve">בפרה שעל שפת היאור ובבת פרעה ההולכת על יד היאור, </w:t>
      </w:r>
      <w:r w:rsidR="005E4AE9">
        <w:rPr>
          <w:rFonts w:cs="Arial" w:hint="cs"/>
          <w:rtl/>
        </w:rPr>
        <w:t xml:space="preserve">והנה הוא לפניכם, </w:t>
      </w:r>
    </w:p>
    <w:p w:rsidR="005E4AE9" w:rsidRDefault="005E4AE9" w:rsidP="00952B9C">
      <w:pPr>
        <w:jc w:val="right"/>
        <w:rPr>
          <w:rFonts w:cs="Arial"/>
          <w:rtl/>
        </w:rPr>
      </w:pPr>
      <w:r>
        <w:rPr>
          <w:rFonts w:cs="Arial" w:hint="cs"/>
          <w:rtl/>
        </w:rPr>
        <w:t xml:space="preserve">אחר ששאילת הגמרא הייתה בכללות על משנתינו המדברת הן מולד הפרה והן מולד השפחה, מתרצת הגמרא בעומדת באגם והכוונה הן על הפרה והן על השפחה ולכך גם הגמרא שינתה מהלשון הרגיל </w:t>
      </w:r>
      <w:r w:rsidR="00837CCE">
        <w:rPr>
          <w:rFonts w:cs="Arial" w:hint="cs"/>
          <w:rtl/>
        </w:rPr>
        <w:t>"</w:t>
      </w:r>
      <w:proofErr w:type="spellStart"/>
      <w:r w:rsidR="00837CCE">
        <w:rPr>
          <w:rFonts w:cs="Arial" w:hint="cs"/>
          <w:rtl/>
        </w:rPr>
        <w:t>דקיימא</w:t>
      </w:r>
      <w:proofErr w:type="spellEnd"/>
      <w:r w:rsidR="00837CCE">
        <w:rPr>
          <w:rFonts w:cs="Arial" w:hint="cs"/>
          <w:rtl/>
        </w:rPr>
        <w:t>" שהו</w:t>
      </w:r>
      <w:r w:rsidR="00D12583">
        <w:rPr>
          <w:rFonts w:cs="Arial" w:hint="cs"/>
          <w:rtl/>
        </w:rPr>
        <w:t>א לשון ארמית ונקט לשון מוב</w:t>
      </w:r>
      <w:r w:rsidR="00837CCE">
        <w:rPr>
          <w:rFonts w:cs="Arial" w:hint="cs"/>
          <w:rtl/>
        </w:rPr>
        <w:t xml:space="preserve">חר יותר בעומדת כי מדובר גם באדם, ומכאן שהגמרא התכוונה לענות </w:t>
      </w:r>
      <w:r w:rsidR="00BB060D">
        <w:rPr>
          <w:rFonts w:cs="Arial" w:hint="cs"/>
          <w:rtl/>
        </w:rPr>
        <w:t xml:space="preserve">לא </w:t>
      </w:r>
      <w:r w:rsidR="00837CCE">
        <w:rPr>
          <w:rFonts w:cs="Arial" w:hint="cs"/>
          <w:rtl/>
        </w:rPr>
        <w:lastRenderedPageBreak/>
        <w:t xml:space="preserve">רק על המציאות והגדר ההלכתי למקום שבו היו השפחה והוולד הפרה והעגל כי את זה יכלה הגמרא לענות בפשיטות שמדובר ברשות שאינה של שניהם או ברה"ר וכפי שתוספות אומר בסוף הדיבור הנ"ל וז"ל </w:t>
      </w:r>
      <w:r w:rsidR="00BB060D">
        <w:rPr>
          <w:rFonts w:cs="Arial" w:hint="cs"/>
          <w:rtl/>
        </w:rPr>
        <w:t>ו</w:t>
      </w:r>
      <w:r w:rsidR="00BB060D" w:rsidRPr="00BB060D">
        <w:rPr>
          <w:rFonts w:cs="Arial"/>
          <w:rtl/>
        </w:rPr>
        <w:t xml:space="preserve">מיהו </w:t>
      </w:r>
      <w:proofErr w:type="spellStart"/>
      <w:r w:rsidR="00BB060D" w:rsidRPr="00BB060D">
        <w:rPr>
          <w:rFonts w:cs="Arial"/>
          <w:rtl/>
        </w:rPr>
        <w:t>ה''מ</w:t>
      </w:r>
      <w:proofErr w:type="spellEnd"/>
      <w:r w:rsidR="00BB060D" w:rsidRPr="00BB060D">
        <w:rPr>
          <w:rFonts w:cs="Arial"/>
          <w:rtl/>
        </w:rPr>
        <w:t xml:space="preserve"> </w:t>
      </w:r>
      <w:proofErr w:type="spellStart"/>
      <w:r w:rsidR="00BB060D" w:rsidRPr="00BB060D">
        <w:rPr>
          <w:rFonts w:cs="Arial"/>
          <w:rtl/>
        </w:rPr>
        <w:t>לשנויי</w:t>
      </w:r>
      <w:proofErr w:type="spellEnd"/>
      <w:r w:rsidR="00BB060D" w:rsidRPr="00BB060D">
        <w:rPr>
          <w:rFonts w:cs="Arial"/>
          <w:rtl/>
        </w:rPr>
        <w:t xml:space="preserve"> </w:t>
      </w:r>
      <w:proofErr w:type="spellStart"/>
      <w:r w:rsidR="00BB060D" w:rsidRPr="00BB060D">
        <w:rPr>
          <w:rFonts w:cs="Arial"/>
          <w:rtl/>
        </w:rPr>
        <w:t>דקיימא</w:t>
      </w:r>
      <w:proofErr w:type="spellEnd"/>
      <w:r w:rsidR="00BB060D" w:rsidRPr="00BB060D">
        <w:rPr>
          <w:rFonts w:cs="Arial"/>
          <w:rtl/>
        </w:rPr>
        <w:t xml:space="preserve"> </w:t>
      </w:r>
      <w:proofErr w:type="spellStart"/>
      <w:r w:rsidR="00BB060D" w:rsidRPr="00BB060D">
        <w:rPr>
          <w:rFonts w:cs="Arial"/>
          <w:rtl/>
        </w:rPr>
        <w:t>ברה''ר</w:t>
      </w:r>
      <w:proofErr w:type="spellEnd"/>
      <w:r w:rsidR="00BB060D" w:rsidRPr="00BB060D">
        <w:rPr>
          <w:rFonts w:cs="Arial"/>
          <w:rtl/>
        </w:rPr>
        <w:t xml:space="preserve"> אלא אין דרך בהמה ושפחה להתעכב</w:t>
      </w:r>
      <w:r w:rsidR="00BB060D">
        <w:rPr>
          <w:rFonts w:cs="Arial"/>
          <w:rtl/>
        </w:rPr>
        <w:t xml:space="preserve"> שם כמו באגם </w:t>
      </w:r>
      <w:proofErr w:type="spellStart"/>
      <w:r w:rsidR="00BB060D">
        <w:rPr>
          <w:rFonts w:cs="Arial"/>
          <w:rtl/>
        </w:rPr>
        <w:t>וסימטא</w:t>
      </w:r>
      <w:proofErr w:type="spellEnd"/>
      <w:r w:rsidR="00BB060D">
        <w:rPr>
          <w:rFonts w:cs="Arial"/>
          <w:rtl/>
        </w:rPr>
        <w:t xml:space="preserve"> ו</w:t>
      </w:r>
      <w:r w:rsidR="00BB060D">
        <w:rPr>
          <w:rFonts w:cs="Arial" w:hint="cs"/>
          <w:rtl/>
        </w:rPr>
        <w:t xml:space="preserve">כו' אלא שהגמרא רצתה לענות את המציאות האפשרית וענתה בעומדת באגם, ומיד שאלה הגמרא על תירוץ זה "שפחה </w:t>
      </w:r>
      <w:proofErr w:type="spellStart"/>
      <w:r w:rsidR="00BB060D">
        <w:rPr>
          <w:rFonts w:cs="Arial" w:hint="cs"/>
          <w:rtl/>
        </w:rPr>
        <w:t>נמי</w:t>
      </w:r>
      <w:proofErr w:type="spellEnd"/>
      <w:r w:rsidR="00BB060D">
        <w:rPr>
          <w:rFonts w:cs="Arial" w:hint="cs"/>
          <w:rtl/>
        </w:rPr>
        <w:t xml:space="preserve">" </w:t>
      </w:r>
      <w:proofErr w:type="spellStart"/>
      <w:r w:rsidR="00BB060D">
        <w:rPr>
          <w:rFonts w:cs="Arial" w:hint="cs"/>
          <w:rtl/>
        </w:rPr>
        <w:t>בתמיה</w:t>
      </w:r>
      <w:proofErr w:type="spellEnd"/>
      <w:r w:rsidR="00BB060D">
        <w:rPr>
          <w:rFonts w:cs="Arial" w:hint="cs"/>
          <w:rtl/>
        </w:rPr>
        <w:t>, וכי גם על שפחה מתרצים שעומדת באגם והרי זה לא שכיח ששפחה שיש לה דעת ויודע</w:t>
      </w:r>
      <w:r w:rsidR="009E36E4">
        <w:rPr>
          <w:rFonts w:cs="Arial" w:hint="cs"/>
          <w:rtl/>
        </w:rPr>
        <w:t>ת</w:t>
      </w:r>
      <w:r w:rsidR="00BB060D">
        <w:rPr>
          <w:rFonts w:cs="Arial" w:hint="cs"/>
          <w:rtl/>
        </w:rPr>
        <w:t xml:space="preserve"> ש</w:t>
      </w:r>
      <w:r w:rsidR="009E36E4">
        <w:rPr>
          <w:rFonts w:cs="Arial" w:hint="cs"/>
          <w:rtl/>
        </w:rPr>
        <w:t xml:space="preserve">צריכה </w:t>
      </w:r>
      <w:r w:rsidR="00BB060D">
        <w:rPr>
          <w:rFonts w:cs="Arial" w:hint="cs"/>
          <w:rtl/>
        </w:rPr>
        <w:t>לילד תילך למקום פרהסיה כבהמה</w:t>
      </w:r>
      <w:r w:rsidR="009E36E4">
        <w:rPr>
          <w:rFonts w:cs="Arial" w:hint="cs"/>
          <w:rtl/>
        </w:rPr>
        <w:t xml:space="preserve">, וע"כ מתרצת הגמרא תירוץ חדש שיכול לענות את השכיחות של שניהם </w:t>
      </w:r>
      <w:proofErr w:type="spellStart"/>
      <w:r w:rsidR="009E36E4">
        <w:rPr>
          <w:rFonts w:cs="Arial" w:hint="cs"/>
          <w:rtl/>
        </w:rPr>
        <w:t>דקיימא</w:t>
      </w:r>
      <w:proofErr w:type="spellEnd"/>
      <w:r w:rsidR="009E36E4">
        <w:rPr>
          <w:rFonts w:cs="Arial" w:hint="cs"/>
          <w:rtl/>
        </w:rPr>
        <w:t xml:space="preserve"> </w:t>
      </w:r>
      <w:proofErr w:type="spellStart"/>
      <w:r w:rsidR="009E36E4">
        <w:rPr>
          <w:rFonts w:cs="Arial" w:hint="cs"/>
          <w:rtl/>
        </w:rPr>
        <w:t>בסימטא</w:t>
      </w:r>
      <w:proofErr w:type="spellEnd"/>
      <w:r w:rsidR="009E36E4">
        <w:rPr>
          <w:rFonts w:cs="Arial" w:hint="cs"/>
          <w:rtl/>
        </w:rPr>
        <w:t xml:space="preserve"> וכפי שרש"י מסביר שהוא מקום </w:t>
      </w:r>
      <w:r w:rsidR="00A5063D">
        <w:rPr>
          <w:rFonts w:cs="Arial" w:hint="cs"/>
          <w:rtl/>
        </w:rPr>
        <w:t xml:space="preserve">קרן זווית מקום צדדי ליד הרחבה מקום שמוכרים שם בהמות ועבדים, והשלמת דברי רש"י אלו וצור מחצבתם הוא ממסכת כתובות בדף </w:t>
      </w:r>
      <w:r w:rsidR="00952B9C">
        <w:rPr>
          <w:rFonts w:cs="Arial" w:hint="cs"/>
          <w:rtl/>
        </w:rPr>
        <w:t>פד</w:t>
      </w:r>
      <w:r w:rsidR="00A5063D">
        <w:rPr>
          <w:rFonts w:cs="Arial" w:hint="cs"/>
          <w:rtl/>
        </w:rPr>
        <w:t xml:space="preserve"> ע"ב שהובא דבריו לעיל ושם בגמרא איתא </w:t>
      </w:r>
      <w:r w:rsidR="00952B9C" w:rsidRPr="00952B9C">
        <w:rPr>
          <w:rFonts w:cs="Arial"/>
          <w:rtl/>
        </w:rPr>
        <w:t xml:space="preserve">איתמר </w:t>
      </w:r>
      <w:proofErr w:type="spellStart"/>
      <w:r w:rsidR="00952B9C" w:rsidRPr="00952B9C">
        <w:rPr>
          <w:rFonts w:cs="Arial"/>
          <w:rtl/>
        </w:rPr>
        <w:t>קריביה</w:t>
      </w:r>
      <w:proofErr w:type="spellEnd"/>
      <w:r w:rsidR="00952B9C" w:rsidRPr="00952B9C">
        <w:rPr>
          <w:rFonts w:cs="Arial"/>
          <w:rtl/>
        </w:rPr>
        <w:t xml:space="preserve"> דר' יוחנן תפוס </w:t>
      </w:r>
      <w:r w:rsidR="00952B9C">
        <w:rPr>
          <w:rFonts w:cs="Arial" w:hint="cs"/>
          <w:rtl/>
        </w:rPr>
        <w:t>"</w:t>
      </w:r>
      <w:r w:rsidR="00952B9C" w:rsidRPr="00952B9C">
        <w:rPr>
          <w:rFonts w:cs="Arial"/>
          <w:rtl/>
        </w:rPr>
        <w:t>פרה</w:t>
      </w:r>
      <w:r w:rsidR="00952B9C">
        <w:rPr>
          <w:rFonts w:cs="Arial" w:hint="cs"/>
          <w:rtl/>
        </w:rPr>
        <w:t>"</w:t>
      </w:r>
      <w:r w:rsidR="00952B9C" w:rsidRPr="00952B9C">
        <w:rPr>
          <w:rFonts w:cs="Arial"/>
          <w:rtl/>
        </w:rPr>
        <w:t xml:space="preserve"> </w:t>
      </w:r>
      <w:proofErr w:type="spellStart"/>
      <w:r w:rsidR="00952B9C" w:rsidRPr="00952B9C">
        <w:rPr>
          <w:rFonts w:cs="Arial"/>
          <w:rtl/>
        </w:rPr>
        <w:t>דיתמי</w:t>
      </w:r>
      <w:proofErr w:type="spellEnd"/>
      <w:r w:rsidR="00952B9C" w:rsidRPr="00952B9C">
        <w:rPr>
          <w:rFonts w:cs="Arial"/>
          <w:rtl/>
        </w:rPr>
        <w:t xml:space="preserve"> </w:t>
      </w:r>
      <w:proofErr w:type="spellStart"/>
      <w:r w:rsidR="00952B9C" w:rsidRPr="00952B9C">
        <w:rPr>
          <w:rFonts w:cs="Arial"/>
          <w:b/>
          <w:bCs/>
          <w:rtl/>
        </w:rPr>
        <w:t>מסימטא</w:t>
      </w:r>
      <w:proofErr w:type="spellEnd"/>
      <w:r w:rsidR="00952B9C">
        <w:rPr>
          <w:rFonts w:cs="Arial" w:hint="cs"/>
          <w:rtl/>
        </w:rPr>
        <w:t xml:space="preserve"> </w:t>
      </w:r>
      <w:proofErr w:type="spellStart"/>
      <w:r w:rsidR="00952B9C">
        <w:rPr>
          <w:rFonts w:cs="Arial" w:hint="cs"/>
          <w:rtl/>
        </w:rPr>
        <w:t>וכו</w:t>
      </w:r>
      <w:proofErr w:type="spellEnd"/>
      <w:r w:rsidR="00952B9C">
        <w:rPr>
          <w:rFonts w:cs="Arial" w:hint="cs"/>
          <w:rtl/>
        </w:rPr>
        <w:t xml:space="preserve">', </w:t>
      </w:r>
      <w:r w:rsidR="00952B9C" w:rsidRPr="00952B9C">
        <w:rPr>
          <w:rFonts w:cs="Arial"/>
          <w:rtl/>
        </w:rPr>
        <w:t xml:space="preserve">דבי נשיאה תפוס </w:t>
      </w:r>
      <w:r w:rsidR="00952B9C">
        <w:rPr>
          <w:rFonts w:cs="Arial" w:hint="cs"/>
          <w:rtl/>
        </w:rPr>
        <w:t>"</w:t>
      </w:r>
      <w:proofErr w:type="spellStart"/>
      <w:r w:rsidR="00952B9C" w:rsidRPr="00952B9C">
        <w:rPr>
          <w:rFonts w:cs="Arial"/>
          <w:rtl/>
        </w:rPr>
        <w:t>אמתא</w:t>
      </w:r>
      <w:proofErr w:type="spellEnd"/>
      <w:r w:rsidR="00952B9C">
        <w:rPr>
          <w:rFonts w:cs="Arial" w:hint="cs"/>
          <w:rtl/>
        </w:rPr>
        <w:t>"</w:t>
      </w:r>
      <w:r w:rsidR="00952B9C" w:rsidRPr="00952B9C">
        <w:rPr>
          <w:rFonts w:cs="Arial"/>
          <w:rtl/>
        </w:rPr>
        <w:t xml:space="preserve"> </w:t>
      </w:r>
      <w:proofErr w:type="spellStart"/>
      <w:r w:rsidR="00952B9C" w:rsidRPr="00952B9C">
        <w:rPr>
          <w:rFonts w:cs="Arial"/>
          <w:rtl/>
        </w:rPr>
        <w:t>דיתמי</w:t>
      </w:r>
      <w:proofErr w:type="spellEnd"/>
      <w:r w:rsidR="00952B9C" w:rsidRPr="00952B9C">
        <w:rPr>
          <w:rFonts w:cs="Arial"/>
          <w:rtl/>
        </w:rPr>
        <w:t xml:space="preserve"> </w:t>
      </w:r>
      <w:proofErr w:type="spellStart"/>
      <w:r w:rsidR="00952B9C" w:rsidRPr="00952B9C">
        <w:rPr>
          <w:rFonts w:cs="Arial"/>
          <w:rtl/>
        </w:rPr>
        <w:t>מסימטא</w:t>
      </w:r>
      <w:proofErr w:type="spellEnd"/>
      <w:r w:rsidR="00952B9C">
        <w:rPr>
          <w:rFonts w:cs="Arial" w:hint="cs"/>
          <w:rtl/>
        </w:rPr>
        <w:t xml:space="preserve"> וכו' </w:t>
      </w:r>
      <w:r w:rsidR="00824B17">
        <w:rPr>
          <w:rFonts w:cs="Arial" w:hint="cs"/>
          <w:rtl/>
        </w:rPr>
        <w:t xml:space="preserve">הרי לנו פרה ושפחה </w:t>
      </w:r>
      <w:proofErr w:type="spellStart"/>
      <w:r w:rsidR="00824B17">
        <w:rPr>
          <w:rFonts w:cs="Arial" w:hint="cs"/>
          <w:rtl/>
        </w:rPr>
        <w:t>בסימטא</w:t>
      </w:r>
      <w:proofErr w:type="spellEnd"/>
      <w:r w:rsidR="00824B17">
        <w:rPr>
          <w:rFonts w:cs="Arial" w:hint="cs"/>
          <w:rtl/>
        </w:rPr>
        <w:t xml:space="preserve">, עוד איתא שם ברש"י בדף פ"ה ע"א (לגבי תפיסת ספינה) </w:t>
      </w:r>
      <w:proofErr w:type="spellStart"/>
      <w:r w:rsidR="00824B17" w:rsidRPr="00824B17">
        <w:rPr>
          <w:rFonts w:cs="Arial"/>
          <w:rtl/>
        </w:rPr>
        <w:t>מחריפותא</w:t>
      </w:r>
      <w:proofErr w:type="spellEnd"/>
      <w:r w:rsidR="00824B17" w:rsidRPr="00824B17">
        <w:rPr>
          <w:rFonts w:cs="Arial"/>
          <w:rtl/>
        </w:rPr>
        <w:t xml:space="preserve"> </w:t>
      </w:r>
      <w:proofErr w:type="spellStart"/>
      <w:r w:rsidR="00824B17" w:rsidRPr="00824B17">
        <w:rPr>
          <w:rFonts w:cs="Arial"/>
          <w:rtl/>
        </w:rPr>
        <w:t>דנהרא</w:t>
      </w:r>
      <w:proofErr w:type="spellEnd"/>
      <w:r w:rsidR="00824B17" w:rsidRPr="00824B17">
        <w:rPr>
          <w:rFonts w:cs="Arial"/>
          <w:rtl/>
        </w:rPr>
        <w:t xml:space="preserve">. לא מצאנוה על שפת הנהר שהיא </w:t>
      </w:r>
      <w:proofErr w:type="spellStart"/>
      <w:r w:rsidR="00824B17" w:rsidRPr="00824B17">
        <w:rPr>
          <w:rFonts w:cs="Arial"/>
          <w:rtl/>
        </w:rPr>
        <w:t>כסימטא</w:t>
      </w:r>
      <w:proofErr w:type="spellEnd"/>
      <w:r w:rsidR="00824B17" w:rsidRPr="00824B17">
        <w:rPr>
          <w:rFonts w:cs="Arial"/>
          <w:rtl/>
        </w:rPr>
        <w:t xml:space="preserve"> אלא מזה חטפנוה שהיה מוליכה באמצע הנהר שכל הספינות הולכות שם </w:t>
      </w:r>
      <w:proofErr w:type="spellStart"/>
      <w:r w:rsidR="00824B17" w:rsidRPr="00824B17">
        <w:rPr>
          <w:rFonts w:cs="Arial"/>
          <w:rtl/>
        </w:rPr>
        <w:t>והוי</w:t>
      </w:r>
      <w:proofErr w:type="spellEnd"/>
      <w:r w:rsidR="00824B17" w:rsidRPr="00824B17">
        <w:rPr>
          <w:rFonts w:cs="Arial"/>
          <w:rtl/>
        </w:rPr>
        <w:t xml:space="preserve"> </w:t>
      </w:r>
      <w:proofErr w:type="spellStart"/>
      <w:r w:rsidR="00824B17" w:rsidRPr="00824B17">
        <w:rPr>
          <w:rFonts w:cs="Arial"/>
          <w:rtl/>
        </w:rPr>
        <w:t>כרה''ר</w:t>
      </w:r>
      <w:proofErr w:type="spellEnd"/>
      <w:r w:rsidR="00824B17">
        <w:rPr>
          <w:rFonts w:cs="Arial" w:hint="cs"/>
          <w:rtl/>
        </w:rPr>
        <w:t>:</w:t>
      </w:r>
      <w:r w:rsidR="00991543">
        <w:rPr>
          <w:rFonts w:cs="Arial" w:hint="cs"/>
          <w:rtl/>
        </w:rPr>
        <w:t xml:space="preserve"> ומכאן הדמיון גם לשפת האגם שהוא </w:t>
      </w:r>
      <w:proofErr w:type="spellStart"/>
      <w:r w:rsidR="00991543">
        <w:rPr>
          <w:rFonts w:cs="Arial" w:hint="cs"/>
          <w:rtl/>
        </w:rPr>
        <w:t>כסימטא</w:t>
      </w:r>
      <w:proofErr w:type="spellEnd"/>
      <w:r w:rsidR="00991543">
        <w:rPr>
          <w:rFonts w:cs="Arial" w:hint="cs"/>
          <w:rtl/>
        </w:rPr>
        <w:t xml:space="preserve"> בגדר ההלכתי של מקום זה. </w:t>
      </w:r>
    </w:p>
    <w:p w:rsidR="00991543" w:rsidRDefault="002231A6" w:rsidP="002231A6">
      <w:pPr>
        <w:jc w:val="right"/>
        <w:rPr>
          <w:rFonts w:cs="Arial" w:hint="cs"/>
          <w:rtl/>
        </w:rPr>
      </w:pPr>
      <w:r>
        <w:rPr>
          <w:rFonts w:cs="Arial" w:hint="cs"/>
          <w:rtl/>
        </w:rPr>
        <w:t xml:space="preserve">על פי דברים אלו דברי רש"י הם </w:t>
      </w:r>
      <w:r w:rsidR="00991543">
        <w:rPr>
          <w:rFonts w:cs="Arial" w:hint="cs"/>
          <w:rtl/>
        </w:rPr>
        <w:t>כפתור ופרח</w:t>
      </w:r>
      <w:r>
        <w:rPr>
          <w:rFonts w:cs="Arial" w:hint="cs"/>
          <w:rtl/>
        </w:rPr>
        <w:t xml:space="preserve"> שהסביר</w:t>
      </w:r>
      <w:r w:rsidR="00C906D3">
        <w:rPr>
          <w:rFonts w:cs="Arial" w:hint="cs"/>
          <w:rtl/>
        </w:rPr>
        <w:t xml:space="preserve"> את </w:t>
      </w:r>
      <w:proofErr w:type="spellStart"/>
      <w:r w:rsidR="00C906D3">
        <w:rPr>
          <w:rFonts w:cs="Arial" w:hint="cs"/>
          <w:rtl/>
        </w:rPr>
        <w:t>התירוף</w:t>
      </w:r>
      <w:proofErr w:type="spellEnd"/>
      <w:r w:rsidR="00C906D3">
        <w:rPr>
          <w:rFonts w:cs="Arial" w:hint="cs"/>
          <w:rtl/>
        </w:rPr>
        <w:t xml:space="preserve"> </w:t>
      </w:r>
      <w:proofErr w:type="spellStart"/>
      <w:r w:rsidR="00C906D3">
        <w:rPr>
          <w:rFonts w:cs="Arial" w:hint="cs"/>
          <w:rtl/>
        </w:rPr>
        <w:t>דקיימא</w:t>
      </w:r>
      <w:proofErr w:type="spellEnd"/>
      <w:r w:rsidR="00C906D3">
        <w:rPr>
          <w:rFonts w:cs="Arial" w:hint="cs"/>
          <w:rtl/>
        </w:rPr>
        <w:t xml:space="preserve"> </w:t>
      </w:r>
      <w:proofErr w:type="spellStart"/>
      <w:r w:rsidR="00C906D3">
        <w:rPr>
          <w:rFonts w:cs="Arial" w:hint="cs"/>
          <w:rtl/>
        </w:rPr>
        <w:t>בסמטא</w:t>
      </w:r>
      <w:proofErr w:type="spellEnd"/>
      <w:r>
        <w:rPr>
          <w:rFonts w:cs="Arial" w:hint="cs"/>
          <w:rtl/>
        </w:rPr>
        <w:t xml:space="preserve"> את שכיחות הדבר שהוא קרן זווית מקום צנוע </w:t>
      </w:r>
      <w:proofErr w:type="spellStart"/>
      <w:r>
        <w:rPr>
          <w:rFonts w:cs="Arial" w:hint="cs"/>
          <w:rtl/>
        </w:rPr>
        <w:t>כדאיתא</w:t>
      </w:r>
      <w:proofErr w:type="spellEnd"/>
      <w:r>
        <w:rPr>
          <w:rFonts w:cs="Arial" w:hint="cs"/>
          <w:rtl/>
        </w:rPr>
        <w:t xml:space="preserve"> גם בברכות </w:t>
      </w:r>
      <w:r w:rsidR="00C906D3">
        <w:rPr>
          <w:rFonts w:cs="Arial" w:hint="cs"/>
          <w:rtl/>
        </w:rPr>
        <w:t xml:space="preserve">סב ע"א וברש"י שם, והיא ליד הרחבה </w:t>
      </w:r>
      <w:proofErr w:type="spellStart"/>
      <w:r w:rsidR="00C906D3">
        <w:rPr>
          <w:rFonts w:cs="Arial" w:hint="cs"/>
          <w:rtl/>
        </w:rPr>
        <w:t>שמוכרין</w:t>
      </w:r>
      <w:proofErr w:type="spellEnd"/>
      <w:r w:rsidR="00C906D3">
        <w:rPr>
          <w:rFonts w:cs="Arial" w:hint="cs"/>
          <w:rtl/>
        </w:rPr>
        <w:t xml:space="preserve"> בה בהמות ועבדים, ולא חש לכתוב את הגדר ההלכתי שהיא אינה רשות של אדם מסוים,</w:t>
      </w:r>
      <w:bookmarkStart w:id="0" w:name="_GoBack"/>
      <w:bookmarkEnd w:id="0"/>
      <w:r w:rsidR="00991543">
        <w:rPr>
          <w:rFonts w:cs="Arial" w:hint="cs"/>
          <w:rtl/>
        </w:rPr>
        <w:t xml:space="preserve"> וגם מלשון תוספות נראה שכך הייתה הבנתו וכן כתב בעומדת באגם שפחה </w:t>
      </w:r>
      <w:proofErr w:type="spellStart"/>
      <w:r w:rsidR="00991543">
        <w:rPr>
          <w:rFonts w:cs="Arial" w:hint="cs"/>
          <w:rtl/>
        </w:rPr>
        <w:t>נמי</w:t>
      </w:r>
      <w:proofErr w:type="spellEnd"/>
      <w:r w:rsidR="00991543">
        <w:rPr>
          <w:rFonts w:cs="Arial" w:hint="cs"/>
          <w:rtl/>
        </w:rPr>
        <w:t xml:space="preserve"> וכו' כי מקושית הגמרא שפחה </w:t>
      </w:r>
      <w:proofErr w:type="spellStart"/>
      <w:r w:rsidR="00991543">
        <w:rPr>
          <w:rFonts w:cs="Arial" w:hint="cs"/>
          <w:rtl/>
        </w:rPr>
        <w:t>נמי</w:t>
      </w:r>
      <w:proofErr w:type="spellEnd"/>
      <w:r w:rsidR="00991543">
        <w:rPr>
          <w:rFonts w:cs="Arial" w:hint="cs"/>
          <w:rtl/>
        </w:rPr>
        <w:t xml:space="preserve"> משמע שהקושיה הייתה על שניהם </w:t>
      </w:r>
      <w:proofErr w:type="spellStart"/>
      <w:r w:rsidR="00991543">
        <w:rPr>
          <w:rFonts w:cs="Arial" w:hint="cs"/>
          <w:rtl/>
        </w:rPr>
        <w:t>והתיקוץ</w:t>
      </w:r>
      <w:proofErr w:type="spellEnd"/>
      <w:r w:rsidR="00991543">
        <w:rPr>
          <w:rFonts w:cs="Arial" w:hint="cs"/>
          <w:rtl/>
        </w:rPr>
        <w:t xml:space="preserve"> אגם היה על שניהם השפחה וגם הפרה, כי מהתיבות בעומדת באגם בלבד לא משמע דווקא על פרה אלא עוד היינו </w:t>
      </w:r>
      <w:proofErr w:type="spellStart"/>
      <w:r w:rsidR="00991543">
        <w:rPr>
          <w:rFonts w:cs="Arial" w:hint="cs"/>
          <w:rtl/>
        </w:rPr>
        <w:t>יכולין</w:t>
      </w:r>
      <w:proofErr w:type="spellEnd"/>
      <w:r w:rsidR="00991543">
        <w:rPr>
          <w:rFonts w:cs="Arial" w:hint="cs"/>
          <w:rtl/>
        </w:rPr>
        <w:t xml:space="preserve"> לומר שהוא רק על שפחה והקושיה הייתה רק על שפחה</w:t>
      </w:r>
      <w:r w:rsidR="003E48DB">
        <w:rPr>
          <w:rFonts w:cs="Arial" w:hint="cs"/>
          <w:rtl/>
        </w:rPr>
        <w:t xml:space="preserve">, </w:t>
      </w:r>
    </w:p>
    <w:p w:rsidR="003E48DB" w:rsidRPr="00964949" w:rsidRDefault="003E48DB" w:rsidP="00C23A9A">
      <w:pPr>
        <w:jc w:val="right"/>
      </w:pPr>
      <w:r>
        <w:rPr>
          <w:rFonts w:cs="Arial" w:hint="cs"/>
          <w:rtl/>
        </w:rPr>
        <w:t>ולראיה אחרונה ש</w:t>
      </w:r>
      <w:r w:rsidR="00964949">
        <w:rPr>
          <w:rFonts w:cs="Arial" w:hint="cs"/>
          <w:rtl/>
        </w:rPr>
        <w:t>התירוץ ב</w:t>
      </w:r>
      <w:r>
        <w:rPr>
          <w:rFonts w:cs="Arial" w:hint="cs"/>
          <w:rtl/>
        </w:rPr>
        <w:t>עומדת באגם עולה לכאן ולכאן</w:t>
      </w:r>
      <w:r w:rsidR="00964949">
        <w:rPr>
          <w:rFonts w:cs="Arial" w:hint="cs"/>
          <w:rtl/>
        </w:rPr>
        <w:t>,</w:t>
      </w:r>
      <w:r>
        <w:rPr>
          <w:rFonts w:cs="Arial" w:hint="cs"/>
          <w:rtl/>
        </w:rPr>
        <w:t xml:space="preserve"> אציגה נא את כאורים ותומים את לשון הטור בחושן המשפט סימן </w:t>
      </w:r>
      <w:proofErr w:type="spellStart"/>
      <w:r>
        <w:rPr>
          <w:rFonts w:cs="Arial" w:hint="cs"/>
          <w:rtl/>
        </w:rPr>
        <w:t>רכג</w:t>
      </w:r>
      <w:proofErr w:type="spellEnd"/>
      <w:r>
        <w:rPr>
          <w:rFonts w:cs="Arial" w:hint="cs"/>
          <w:rtl/>
        </w:rPr>
        <w:t xml:space="preserve"> </w:t>
      </w:r>
      <w:r w:rsidR="00C23A9A">
        <w:rPr>
          <w:rFonts w:cs="Arial" w:hint="cs"/>
          <w:rtl/>
        </w:rPr>
        <w:t>סעיף א ה</w:t>
      </w:r>
      <w:r w:rsidR="00C23A9A" w:rsidRPr="00C23A9A">
        <w:rPr>
          <w:rFonts w:cs="Arial"/>
          <w:rtl/>
        </w:rPr>
        <w:t xml:space="preserve">מחליף פרה בחמור ומשך בעל הפרה את החמור ועדיין הפרה בביתו וילדה וטוען בעל הפרה שילדה קודם שמשך החמור ובעל החמור טוען אחר משיכת החמור ילדה וכן המוכר שפחתו וקבל המעות וילדה המוכר אומר שילדה קודם שקבל המעות והלוקח אומר אחר כן ילדה על הלוקח להביא ראיה אפילו אם אין </w:t>
      </w:r>
      <w:r w:rsidR="00C23A9A" w:rsidRPr="00C23A9A">
        <w:rPr>
          <w:rFonts w:cs="Arial"/>
          <w:b/>
          <w:bCs/>
          <w:rtl/>
        </w:rPr>
        <w:t>הפרה והשפחה</w:t>
      </w:r>
      <w:r w:rsidR="00C23A9A" w:rsidRPr="00C23A9A">
        <w:rPr>
          <w:rFonts w:cs="Arial"/>
          <w:rtl/>
        </w:rPr>
        <w:t xml:space="preserve"> ברשות המוכר אלא </w:t>
      </w:r>
      <w:r w:rsidR="00C23A9A" w:rsidRPr="00C23A9A">
        <w:rPr>
          <w:rFonts w:cs="Arial"/>
          <w:b/>
          <w:bCs/>
          <w:rtl/>
        </w:rPr>
        <w:t>עומדת באגם</w:t>
      </w:r>
      <w:r w:rsidR="00C23A9A" w:rsidRPr="00C23A9A">
        <w:rPr>
          <w:rFonts w:cs="Arial" w:hint="cs"/>
          <w:b/>
          <w:bCs/>
          <w:rtl/>
        </w:rPr>
        <w:t xml:space="preserve"> </w:t>
      </w:r>
      <w:r w:rsidR="00C23A9A">
        <w:rPr>
          <w:rFonts w:cs="Arial" w:hint="cs"/>
          <w:rtl/>
        </w:rPr>
        <w:t xml:space="preserve">וכו' , וכן מלשון </w:t>
      </w:r>
      <w:proofErr w:type="spellStart"/>
      <w:r w:rsidR="00C23A9A">
        <w:rPr>
          <w:rFonts w:cs="Arial" w:hint="cs"/>
          <w:rtl/>
        </w:rPr>
        <w:t>הב"ח</w:t>
      </w:r>
      <w:proofErr w:type="spellEnd"/>
      <w:r w:rsidR="00C23A9A">
        <w:rPr>
          <w:rFonts w:cs="Arial" w:hint="cs"/>
          <w:rtl/>
        </w:rPr>
        <w:t xml:space="preserve"> </w:t>
      </w:r>
      <w:r w:rsidR="00C23A9A" w:rsidRPr="00C23A9A">
        <w:rPr>
          <w:rFonts w:cs="Arial"/>
          <w:rtl/>
        </w:rPr>
        <w:t xml:space="preserve">אבל </w:t>
      </w:r>
      <w:r w:rsidR="00C23A9A" w:rsidRPr="00964949">
        <w:rPr>
          <w:rFonts w:cs="Arial"/>
          <w:b/>
          <w:bCs/>
          <w:rtl/>
        </w:rPr>
        <w:t>שפחה</w:t>
      </w:r>
      <w:r w:rsidR="00C23A9A" w:rsidRPr="00C23A9A">
        <w:rPr>
          <w:rFonts w:cs="Arial"/>
          <w:rtl/>
        </w:rPr>
        <w:t xml:space="preserve"> נקנית בכסף וכשנתן הכסף </w:t>
      </w:r>
      <w:proofErr w:type="spellStart"/>
      <w:r w:rsidR="00C23A9A" w:rsidRPr="00964949">
        <w:rPr>
          <w:rFonts w:cs="Arial"/>
          <w:b/>
          <w:bCs/>
          <w:rtl/>
        </w:rPr>
        <w:t>היתה</w:t>
      </w:r>
      <w:proofErr w:type="spellEnd"/>
      <w:r w:rsidR="00C23A9A" w:rsidRPr="00964949">
        <w:rPr>
          <w:rFonts w:cs="Arial"/>
          <w:b/>
          <w:bCs/>
          <w:rtl/>
        </w:rPr>
        <w:t xml:space="preserve"> באגם</w:t>
      </w:r>
      <w:r w:rsidR="00964949">
        <w:rPr>
          <w:rFonts w:cs="Arial" w:hint="cs"/>
          <w:b/>
          <w:bCs/>
          <w:rtl/>
        </w:rPr>
        <w:t xml:space="preserve"> </w:t>
      </w:r>
      <w:r w:rsidR="00964949">
        <w:rPr>
          <w:rFonts w:cs="Arial" w:hint="cs"/>
          <w:rtl/>
        </w:rPr>
        <w:t xml:space="preserve">וכו' </w:t>
      </w:r>
    </w:p>
    <w:sectPr w:rsidR="003E48DB" w:rsidRPr="009649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5A"/>
    <w:rsid w:val="000D5CB2"/>
    <w:rsid w:val="000F6F51"/>
    <w:rsid w:val="001C4BDB"/>
    <w:rsid w:val="002231A6"/>
    <w:rsid w:val="00336FC8"/>
    <w:rsid w:val="003B170C"/>
    <w:rsid w:val="003E48DB"/>
    <w:rsid w:val="00404BFB"/>
    <w:rsid w:val="00414E3C"/>
    <w:rsid w:val="00415BEE"/>
    <w:rsid w:val="004C7125"/>
    <w:rsid w:val="004D48CC"/>
    <w:rsid w:val="004E45E0"/>
    <w:rsid w:val="005C7012"/>
    <w:rsid w:val="005E4AE9"/>
    <w:rsid w:val="00657F5A"/>
    <w:rsid w:val="0069744D"/>
    <w:rsid w:val="006C3684"/>
    <w:rsid w:val="006F6CB4"/>
    <w:rsid w:val="0071372B"/>
    <w:rsid w:val="00734F7A"/>
    <w:rsid w:val="00775321"/>
    <w:rsid w:val="00824B17"/>
    <w:rsid w:val="00837CCE"/>
    <w:rsid w:val="00883F0D"/>
    <w:rsid w:val="00952B9C"/>
    <w:rsid w:val="00964949"/>
    <w:rsid w:val="00980EC0"/>
    <w:rsid w:val="00991543"/>
    <w:rsid w:val="009E36E4"/>
    <w:rsid w:val="00A4776A"/>
    <w:rsid w:val="00A5063D"/>
    <w:rsid w:val="00AF4739"/>
    <w:rsid w:val="00B10A49"/>
    <w:rsid w:val="00B50185"/>
    <w:rsid w:val="00BB060D"/>
    <w:rsid w:val="00C23A9A"/>
    <w:rsid w:val="00C906D3"/>
    <w:rsid w:val="00CF6B45"/>
    <w:rsid w:val="00D12583"/>
    <w:rsid w:val="00DC0949"/>
    <w:rsid w:val="00E50D1E"/>
    <w:rsid w:val="00EB0DC6"/>
    <w:rsid w:val="00EC780A"/>
    <w:rsid w:val="00FB74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26F6DB-4C5B-4DBF-A6D7-F49D41B1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790</Words>
  <Characters>4508</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bait</dc:creator>
  <cp:keywords/>
  <dc:description/>
  <cp:lastModifiedBy>bait</cp:lastModifiedBy>
  <cp:revision>6</cp:revision>
  <dcterms:created xsi:type="dcterms:W3CDTF">2017-01-10T02:19:00Z</dcterms:created>
  <dcterms:modified xsi:type="dcterms:W3CDTF">2017-01-10T13:41:00Z</dcterms:modified>
</cp:coreProperties>
</file>