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9C4" w:rsidRPr="006B0062" w:rsidRDefault="00FC0797" w:rsidP="006B0062">
      <w:pPr>
        <w:jc w:val="center"/>
        <w:rPr>
          <w:b/>
          <w:bCs/>
          <w:sz w:val="28"/>
          <w:szCs w:val="28"/>
          <w:rtl/>
        </w:rPr>
      </w:pPr>
      <w:r w:rsidRPr="006B0062">
        <w:rPr>
          <w:rFonts w:hint="cs"/>
          <w:b/>
          <w:bCs/>
          <w:sz w:val="28"/>
          <w:szCs w:val="28"/>
          <w:rtl/>
        </w:rPr>
        <w:t>ביטויים מהגמרא שנכנסו לשפה</w:t>
      </w:r>
    </w:p>
    <w:p w:rsidR="00FC0797" w:rsidRDefault="00FC0797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דא עקא</w:t>
      </w:r>
      <w:r w:rsidR="006B0062">
        <w:rPr>
          <w:rFonts w:hint="cs"/>
          <w:rtl/>
        </w:rPr>
        <w:t xml:space="preserve"> </w:t>
      </w:r>
      <w:r w:rsidR="006B0062">
        <w:rPr>
          <w:rtl/>
        </w:rPr>
        <w:t>–</w:t>
      </w:r>
      <w:r w:rsidR="006B0062">
        <w:rPr>
          <w:rFonts w:hint="cs"/>
          <w:rtl/>
        </w:rPr>
        <w:t xml:space="preserve"> פירושו ב</w:t>
      </w:r>
      <w:r w:rsidR="006B0062" w:rsidRPr="008E78C4">
        <w:rPr>
          <w:rFonts w:hint="cs"/>
          <w:b/>
          <w:bCs/>
          <w:rtl/>
        </w:rPr>
        <w:t>מקור</w:t>
      </w:r>
      <w:r w:rsidR="008E78C4">
        <w:rPr>
          <w:rFonts w:hint="cs"/>
          <w:rtl/>
        </w:rPr>
        <w:t>:</w:t>
      </w:r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0" w:name="_Ref27503439"/>
      <w:r>
        <w:rPr>
          <w:rFonts w:hint="cs"/>
          <w:rtl/>
        </w:rPr>
        <w:t>זו צרה</w:t>
      </w:r>
      <w:bookmarkEnd w:id="0"/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למעשה</w:t>
      </w:r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זה עמוק</w:t>
      </w:r>
    </w:p>
    <w:p w:rsidR="006B0062" w:rsidRDefault="00B34C2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במיוחד</w:t>
      </w:r>
    </w:p>
    <w:p w:rsidR="009047FC" w:rsidRDefault="009047FC" w:rsidP="008E78C4">
      <w:pPr>
        <w:pStyle w:val="a3"/>
        <w:tabs>
          <w:tab w:val="left" w:pos="957"/>
        </w:tabs>
        <w:ind w:left="792"/>
      </w:pPr>
    </w:p>
    <w:p w:rsidR="00FC0797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FC0797">
        <w:rPr>
          <w:rFonts w:hint="cs"/>
          <w:rtl/>
        </w:rPr>
        <w:t>הוסיף נופך משלו</w:t>
      </w:r>
      <w:r>
        <w:rPr>
          <w:rFonts w:hint="cs"/>
          <w:rtl/>
        </w:rPr>
        <w:t>"</w:t>
      </w:r>
      <w:r w:rsidR="006B0062">
        <w:rPr>
          <w:rFonts w:hint="cs"/>
          <w:rtl/>
        </w:rPr>
        <w:t xml:space="preserve"> </w:t>
      </w:r>
      <w:r w:rsidR="006B0062">
        <w:rPr>
          <w:rtl/>
        </w:rPr>
        <w:t>–</w:t>
      </w:r>
      <w:r w:rsidR="006B0062">
        <w:rPr>
          <w:rFonts w:hint="cs"/>
          <w:rtl/>
        </w:rPr>
        <w:t xml:space="preserve"> מה זה </w:t>
      </w:r>
      <w:r w:rsidR="006B0062" w:rsidRPr="008E78C4">
        <w:rPr>
          <w:rFonts w:hint="cs"/>
          <w:b/>
          <w:bCs/>
          <w:rtl/>
        </w:rPr>
        <w:t>נופך</w:t>
      </w:r>
      <w:r w:rsidR="00FA092B">
        <w:rPr>
          <w:rFonts w:hint="cs"/>
          <w:rtl/>
        </w:rPr>
        <w:t xml:space="preserve"> במקור?</w:t>
      </w:r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הרחבה</w:t>
      </w:r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" w:name="_Ref27503452"/>
      <w:r>
        <w:rPr>
          <w:rFonts w:hint="cs"/>
          <w:rtl/>
        </w:rPr>
        <w:t>אבן טובה</w:t>
      </w:r>
      <w:bookmarkEnd w:id="1"/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פרשנות</w:t>
      </w:r>
    </w:p>
    <w:p w:rsidR="006B0062" w:rsidRDefault="006B006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פרח</w:t>
      </w:r>
    </w:p>
    <w:p w:rsidR="009047FC" w:rsidRDefault="009047FC" w:rsidP="008E78C4">
      <w:pPr>
        <w:pStyle w:val="a3"/>
        <w:tabs>
          <w:tab w:val="left" w:pos="957"/>
        </w:tabs>
        <w:ind w:left="792"/>
      </w:pPr>
    </w:p>
    <w:p w:rsidR="00FC0797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8C05C6">
        <w:rPr>
          <w:rFonts w:hint="cs"/>
          <w:rtl/>
        </w:rPr>
        <w:t>הלך החבל אחר הדלי</w:t>
      </w:r>
      <w:r>
        <w:rPr>
          <w:rFonts w:hint="cs"/>
          <w:rtl/>
        </w:rPr>
        <w:t>"</w:t>
      </w:r>
      <w:r w:rsidR="00603C22">
        <w:rPr>
          <w:rFonts w:hint="cs"/>
          <w:rtl/>
        </w:rPr>
        <w:t xml:space="preserve"> </w:t>
      </w:r>
      <w:r w:rsidR="00603C22">
        <w:rPr>
          <w:rtl/>
        </w:rPr>
        <w:t>–</w:t>
      </w:r>
      <w:r w:rsidR="00603C22">
        <w:rPr>
          <w:rFonts w:hint="cs"/>
          <w:rtl/>
        </w:rPr>
        <w:t xml:space="preserve"> פירושו:</w:t>
      </w:r>
    </w:p>
    <w:p w:rsidR="00603C22" w:rsidRDefault="00603C22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2" w:name="_Ref27503467"/>
      <w:r>
        <w:rPr>
          <w:rFonts w:hint="cs"/>
          <w:rtl/>
        </w:rPr>
        <w:t>אבד ולא ניתן להצילו</w:t>
      </w:r>
      <w:bookmarkEnd w:id="2"/>
    </w:p>
    <w:p w:rsidR="00603C22" w:rsidRDefault="00603C2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פעל בדומה לאביו / רבו</w:t>
      </w:r>
      <w:r w:rsidR="00FA092B">
        <w:rPr>
          <w:rFonts w:hint="cs"/>
          <w:rtl/>
        </w:rPr>
        <w:t xml:space="preserve"> / מנהיגו</w:t>
      </w:r>
    </w:p>
    <w:p w:rsidR="00603C22" w:rsidRDefault="00603C2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הפך את הסדר הראוי</w:t>
      </w:r>
    </w:p>
    <w:p w:rsidR="00603C22" w:rsidRDefault="00603C2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המנהיג הפך למונהג</w:t>
      </w:r>
    </w:p>
    <w:p w:rsidR="00603C22" w:rsidRDefault="00603C22" w:rsidP="008E78C4">
      <w:pPr>
        <w:pStyle w:val="a3"/>
        <w:tabs>
          <w:tab w:val="left" w:pos="957"/>
        </w:tabs>
        <w:ind w:left="792"/>
      </w:pPr>
    </w:p>
    <w:p w:rsidR="008C05C6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8C05C6">
        <w:rPr>
          <w:rFonts w:hint="cs"/>
          <w:rtl/>
        </w:rPr>
        <w:t>הניח מעותיו על קרן הצב</w:t>
      </w:r>
      <w:r w:rsidR="00C3059A">
        <w:rPr>
          <w:rFonts w:hint="cs"/>
          <w:rtl/>
        </w:rPr>
        <w:t>י</w:t>
      </w:r>
      <w:r>
        <w:rPr>
          <w:rFonts w:hint="cs"/>
          <w:rtl/>
        </w:rPr>
        <w:t>"</w:t>
      </w:r>
      <w:r w:rsidR="009047FC">
        <w:rPr>
          <w:rFonts w:hint="cs"/>
          <w:rtl/>
        </w:rPr>
        <w:t xml:space="preserve"> </w:t>
      </w:r>
      <w:r w:rsidR="009047FC">
        <w:rPr>
          <w:rtl/>
        </w:rPr>
        <w:t>–</w:t>
      </w:r>
      <w:r w:rsidR="009047FC">
        <w:rPr>
          <w:rFonts w:hint="cs"/>
          <w:rtl/>
        </w:rPr>
        <w:t xml:space="preserve"> מה הבעיה של קרן הצבי?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היא רכה ולא מחזיקה מעמד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היא קטנה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3" w:name="_Ref27503485"/>
      <w:r>
        <w:rPr>
          <w:rFonts w:hint="cs"/>
          <w:rtl/>
        </w:rPr>
        <w:t>הצבי בורח עם מה שעליו</w:t>
      </w:r>
      <w:bookmarkEnd w:id="3"/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היא חדה ולא ניתן להניח עליה כלום</w:t>
      </w:r>
    </w:p>
    <w:p w:rsidR="009047FC" w:rsidRDefault="009047FC" w:rsidP="008E78C4">
      <w:pPr>
        <w:pStyle w:val="a3"/>
        <w:tabs>
          <w:tab w:val="left" w:pos="957"/>
        </w:tabs>
        <w:ind w:left="792"/>
      </w:pPr>
    </w:p>
    <w:p w:rsidR="008C05C6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8C05C6">
        <w:rPr>
          <w:rFonts w:hint="cs"/>
          <w:rtl/>
        </w:rPr>
        <w:t>זרק בו מרה</w:t>
      </w:r>
      <w:r>
        <w:rPr>
          <w:rFonts w:hint="cs"/>
          <w:rtl/>
        </w:rPr>
        <w:t>"</w:t>
      </w:r>
      <w:r w:rsidR="009047FC">
        <w:rPr>
          <w:rFonts w:hint="cs"/>
          <w:rtl/>
        </w:rPr>
        <w:t xml:space="preserve"> </w:t>
      </w:r>
      <w:r w:rsidR="009047FC">
        <w:rPr>
          <w:rtl/>
        </w:rPr>
        <w:t>–</w:t>
      </w:r>
      <w:r w:rsidR="009047FC">
        <w:rPr>
          <w:rFonts w:hint="cs"/>
          <w:rtl/>
        </w:rPr>
        <w:t xml:space="preserve"> פירושו: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הרעיל אותו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4" w:name="_Ref27503498"/>
      <w:r>
        <w:rPr>
          <w:rFonts w:hint="cs"/>
          <w:rtl/>
        </w:rPr>
        <w:t>דבר אליו בקשיחות</w:t>
      </w:r>
      <w:bookmarkEnd w:id="4"/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הלשין עליו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הוכיח אותו</w:t>
      </w:r>
    </w:p>
    <w:p w:rsidR="009047FC" w:rsidRDefault="009047FC" w:rsidP="008E78C4">
      <w:pPr>
        <w:pStyle w:val="a3"/>
        <w:tabs>
          <w:tab w:val="left" w:pos="957"/>
        </w:tabs>
        <w:ind w:left="792"/>
      </w:pPr>
    </w:p>
    <w:p w:rsidR="00C3347F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C3347F">
        <w:rPr>
          <w:rFonts w:hint="cs"/>
          <w:rtl/>
        </w:rPr>
        <w:t>טבין ותקילין</w:t>
      </w:r>
      <w:r>
        <w:rPr>
          <w:rFonts w:hint="cs"/>
          <w:rtl/>
        </w:rPr>
        <w:t>"</w:t>
      </w:r>
      <w:r w:rsidR="009047FC">
        <w:rPr>
          <w:rFonts w:hint="cs"/>
          <w:rtl/>
        </w:rPr>
        <w:t xml:space="preserve"> </w:t>
      </w:r>
      <w:r w:rsidR="009047FC">
        <w:rPr>
          <w:rtl/>
        </w:rPr>
        <w:t>–</w:t>
      </w:r>
      <w:r w:rsidR="009047FC">
        <w:rPr>
          <w:rFonts w:hint="cs"/>
          <w:rtl/>
        </w:rPr>
        <w:t xml:space="preserve"> מה זה תקילין?</w:t>
      </w:r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5" w:name="_Ref27503510"/>
      <w:r>
        <w:rPr>
          <w:rFonts w:hint="cs"/>
          <w:rtl/>
        </w:rPr>
        <w:t>ניתנים לשימוש</w:t>
      </w:r>
      <w:bookmarkEnd w:id="5"/>
    </w:p>
    <w:p w:rsidR="009047FC" w:rsidRDefault="009047F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כבדים</w:t>
      </w:r>
    </w:p>
    <w:p w:rsidR="009047FC" w:rsidRDefault="00565D0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שלמים</w:t>
      </w:r>
    </w:p>
    <w:p w:rsidR="00565D0F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נוצצים</w:t>
      </w:r>
    </w:p>
    <w:p w:rsidR="00C45DD7" w:rsidRDefault="00C45DD7" w:rsidP="008E78C4">
      <w:pPr>
        <w:pStyle w:val="a3"/>
        <w:tabs>
          <w:tab w:val="left" w:pos="957"/>
        </w:tabs>
        <w:ind w:left="792"/>
      </w:pPr>
    </w:p>
    <w:p w:rsidR="00C3347F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676115">
        <w:rPr>
          <w:rFonts w:hint="cs"/>
          <w:rtl/>
        </w:rPr>
        <w:t>יצא בדימוס</w:t>
      </w:r>
      <w:r>
        <w:rPr>
          <w:rFonts w:hint="cs"/>
          <w:rtl/>
        </w:rPr>
        <w:t>"</w:t>
      </w:r>
      <w:r w:rsidR="00C45DD7">
        <w:rPr>
          <w:rFonts w:hint="cs"/>
          <w:rtl/>
        </w:rPr>
        <w:t xml:space="preserve"> </w:t>
      </w:r>
      <w:r w:rsidR="00C45DD7">
        <w:rPr>
          <w:rtl/>
        </w:rPr>
        <w:t>–</w:t>
      </w:r>
      <w:r w:rsidR="00C45DD7">
        <w:rPr>
          <w:rFonts w:hint="cs"/>
          <w:rtl/>
        </w:rPr>
        <w:t xml:space="preserve"> משמעו ב</w:t>
      </w:r>
      <w:r w:rsidR="00C45DD7" w:rsidRPr="00C45DD7">
        <w:rPr>
          <w:rFonts w:hint="cs"/>
          <w:b/>
          <w:bCs/>
          <w:rtl/>
        </w:rPr>
        <w:t>מקור</w:t>
      </w:r>
      <w:r w:rsidR="00C45DD7">
        <w:rPr>
          <w:rFonts w:hint="cs"/>
          <w:rtl/>
        </w:rPr>
        <w:t>:</w:t>
      </w:r>
    </w:p>
    <w:p w:rsidR="00C45DD7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הזדקן</w:t>
      </w:r>
    </w:p>
    <w:p w:rsidR="00C45DD7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6" w:name="_Ref27503526"/>
      <w:r>
        <w:rPr>
          <w:rFonts w:hint="cs"/>
          <w:rtl/>
        </w:rPr>
        <w:t>נפטר מעונש</w:t>
      </w:r>
      <w:bookmarkEnd w:id="6"/>
    </w:p>
    <w:p w:rsidR="00C45DD7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עזב את מקום עבודתו</w:t>
      </w:r>
    </w:p>
    <w:p w:rsidR="00C45DD7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נעלם</w:t>
      </w:r>
    </w:p>
    <w:p w:rsidR="00C45DD7" w:rsidRDefault="00C45DD7" w:rsidP="008E78C4">
      <w:pPr>
        <w:pStyle w:val="a3"/>
        <w:tabs>
          <w:tab w:val="left" w:pos="957"/>
        </w:tabs>
        <w:ind w:left="792"/>
      </w:pPr>
    </w:p>
    <w:p w:rsidR="00676115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676115">
        <w:rPr>
          <w:rFonts w:hint="cs"/>
          <w:rtl/>
        </w:rPr>
        <w:t>ללא כחל ושרק</w:t>
      </w:r>
      <w:r>
        <w:rPr>
          <w:rFonts w:hint="cs"/>
          <w:rtl/>
        </w:rPr>
        <w:t>"</w:t>
      </w:r>
      <w:r w:rsidR="00C45DD7">
        <w:rPr>
          <w:rFonts w:hint="cs"/>
          <w:rtl/>
        </w:rPr>
        <w:t xml:space="preserve"> </w:t>
      </w:r>
      <w:r w:rsidR="00C45DD7">
        <w:rPr>
          <w:rtl/>
        </w:rPr>
        <w:t>–</w:t>
      </w:r>
      <w:r w:rsidR="00C45DD7">
        <w:rPr>
          <w:rFonts w:hint="cs"/>
          <w:rtl/>
        </w:rPr>
        <w:t xml:space="preserve"> משמעו ב</w:t>
      </w:r>
      <w:r w:rsidR="00C45DD7" w:rsidRPr="00B20DC2">
        <w:rPr>
          <w:rFonts w:hint="cs"/>
          <w:b/>
          <w:bCs/>
          <w:rtl/>
        </w:rPr>
        <w:t>מקור</w:t>
      </w:r>
      <w:r w:rsidR="00C45DD7">
        <w:rPr>
          <w:rFonts w:hint="cs"/>
          <w:rtl/>
        </w:rPr>
        <w:t>:</w:t>
      </w:r>
    </w:p>
    <w:p w:rsidR="00C45DD7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7" w:name="_Ref27503543"/>
      <w:r>
        <w:rPr>
          <w:rFonts w:hint="cs"/>
          <w:rtl/>
        </w:rPr>
        <w:t>מבלי לייפות ולשנות את המקור</w:t>
      </w:r>
      <w:bookmarkEnd w:id="7"/>
    </w:p>
    <w:p w:rsidR="00C45DD7" w:rsidRDefault="00C45DD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בשלמות</w:t>
      </w:r>
    </w:p>
    <w:p w:rsidR="00C45DD7" w:rsidRDefault="00B20DC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ללא ערעור</w:t>
      </w:r>
    </w:p>
    <w:p w:rsidR="00B20DC2" w:rsidRDefault="00B20DC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נקי, בלי פסולת</w:t>
      </w:r>
    </w:p>
    <w:p w:rsidR="00B20DC2" w:rsidRDefault="00B20DC2" w:rsidP="008E78C4">
      <w:pPr>
        <w:pStyle w:val="a3"/>
        <w:tabs>
          <w:tab w:val="left" w:pos="957"/>
        </w:tabs>
        <w:ind w:left="792"/>
      </w:pPr>
    </w:p>
    <w:p w:rsidR="00676115" w:rsidRDefault="00891FD1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lastRenderedPageBreak/>
        <w:t>"</w:t>
      </w:r>
      <w:r w:rsidR="00676115">
        <w:rPr>
          <w:rFonts w:hint="cs"/>
          <w:rtl/>
        </w:rPr>
        <w:t>קוטל קנים</w:t>
      </w:r>
      <w:r>
        <w:rPr>
          <w:rFonts w:hint="cs"/>
          <w:rtl/>
        </w:rPr>
        <w:t>"</w:t>
      </w:r>
      <w:r w:rsidR="00B20DC2">
        <w:rPr>
          <w:rFonts w:hint="cs"/>
          <w:rtl/>
        </w:rPr>
        <w:t xml:space="preserve"> </w:t>
      </w:r>
      <w:r w:rsidR="00B20DC2">
        <w:rPr>
          <w:rtl/>
        </w:rPr>
        <w:t>–</w:t>
      </w:r>
      <w:r w:rsidR="00B20DC2">
        <w:rPr>
          <w:rFonts w:hint="cs"/>
          <w:rtl/>
        </w:rPr>
        <w:t xml:space="preserve"> משמעו ב</w:t>
      </w:r>
      <w:r w:rsidR="00B20DC2" w:rsidRPr="00B20DC2">
        <w:rPr>
          <w:rFonts w:hint="cs"/>
          <w:b/>
          <w:bCs/>
          <w:rtl/>
        </w:rPr>
        <w:t>מקור</w:t>
      </w:r>
      <w:r w:rsidR="00B20DC2">
        <w:rPr>
          <w:rFonts w:hint="cs"/>
          <w:rtl/>
        </w:rPr>
        <w:t>:</w:t>
      </w:r>
    </w:p>
    <w:p w:rsidR="00B20DC2" w:rsidRDefault="00B20DC2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רוצח</w:t>
      </w:r>
    </w:p>
    <w:p w:rsidR="00DD575C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קולע סלי נצרים</w:t>
      </w:r>
    </w:p>
    <w:p w:rsidR="00DD575C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צייד, בונה מלכודות</w:t>
      </w:r>
    </w:p>
    <w:p w:rsidR="00B20DC2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8" w:name="_Ref27503555"/>
      <w:r>
        <w:rPr>
          <w:rFonts w:hint="cs"/>
          <w:rtl/>
        </w:rPr>
        <w:t>קוצץ צמחים</w:t>
      </w:r>
      <w:bookmarkEnd w:id="8"/>
    </w:p>
    <w:p w:rsidR="00DD575C" w:rsidRDefault="00DD575C" w:rsidP="008E78C4">
      <w:pPr>
        <w:pStyle w:val="a3"/>
        <w:tabs>
          <w:tab w:val="left" w:pos="957"/>
        </w:tabs>
        <w:ind w:left="792"/>
      </w:pPr>
    </w:p>
    <w:p w:rsidR="00676115" w:rsidRDefault="00AF69D0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proofErr w:type="spellStart"/>
      <w:r w:rsidR="006B0062">
        <w:rPr>
          <w:rFonts w:hint="cs"/>
          <w:rtl/>
        </w:rPr>
        <w:t>קשוט</w:t>
      </w:r>
      <w:proofErr w:type="spellEnd"/>
      <w:r w:rsidR="006B0062">
        <w:rPr>
          <w:rFonts w:hint="cs"/>
          <w:rtl/>
        </w:rPr>
        <w:t xml:space="preserve"> עצמך תחילה</w:t>
      </w:r>
      <w:r>
        <w:rPr>
          <w:rFonts w:hint="cs"/>
          <w:rtl/>
        </w:rPr>
        <w:t>"</w:t>
      </w:r>
      <w:r w:rsidR="00DD575C">
        <w:rPr>
          <w:rFonts w:hint="cs"/>
          <w:rtl/>
        </w:rPr>
        <w:t xml:space="preserve"> </w:t>
      </w:r>
      <w:r w:rsidR="00DD575C">
        <w:rPr>
          <w:rtl/>
        </w:rPr>
        <w:t>–</w:t>
      </w:r>
      <w:r w:rsidR="00DD575C">
        <w:rPr>
          <w:rFonts w:hint="cs"/>
          <w:rtl/>
        </w:rPr>
        <w:t xml:space="preserve"> מה זה </w:t>
      </w:r>
      <w:proofErr w:type="spellStart"/>
      <w:r w:rsidR="00DD575C">
        <w:rPr>
          <w:rFonts w:hint="cs"/>
          <w:rtl/>
        </w:rPr>
        <w:t>קשוט</w:t>
      </w:r>
      <w:proofErr w:type="spellEnd"/>
      <w:r w:rsidR="00DD575C">
        <w:rPr>
          <w:rFonts w:hint="cs"/>
          <w:rtl/>
        </w:rPr>
        <w:t>?</w:t>
      </w:r>
    </w:p>
    <w:p w:rsidR="00DD575C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9" w:name="_Ref27503583"/>
      <w:r>
        <w:rPr>
          <w:rFonts w:hint="cs"/>
          <w:rtl/>
        </w:rPr>
        <w:t>שפוט</w:t>
      </w:r>
      <w:bookmarkEnd w:id="9"/>
    </w:p>
    <w:p w:rsidR="00DD575C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התייפה, התאפר</w:t>
      </w:r>
    </w:p>
    <w:p w:rsidR="00DD575C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יישר</w:t>
      </w:r>
    </w:p>
    <w:p w:rsidR="00DD575C" w:rsidRDefault="00DD575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תלה</w:t>
      </w:r>
    </w:p>
    <w:p w:rsidR="00DD575C" w:rsidRDefault="00DD575C" w:rsidP="008E78C4">
      <w:pPr>
        <w:pStyle w:val="a3"/>
        <w:tabs>
          <w:tab w:val="left" w:pos="957"/>
        </w:tabs>
        <w:ind w:left="792"/>
      </w:pPr>
    </w:p>
    <w:p w:rsidR="006B0062" w:rsidRDefault="006B0062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רחמנא ליצלן</w:t>
      </w:r>
      <w:r w:rsidR="00FC7FD8">
        <w:rPr>
          <w:rFonts w:hint="cs"/>
          <w:rtl/>
        </w:rPr>
        <w:t xml:space="preserve"> </w:t>
      </w:r>
      <w:r w:rsidR="00FC7FD8">
        <w:rPr>
          <w:rtl/>
        </w:rPr>
        <w:t>–</w:t>
      </w:r>
      <w:r w:rsidR="00FC7FD8">
        <w:rPr>
          <w:rFonts w:hint="cs"/>
          <w:rtl/>
        </w:rPr>
        <w:t xml:space="preserve"> תרגומו: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תפילה לרפואתנו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נתכסה ברחמים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רחם על ביתנו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0" w:name="_Ref27503597"/>
      <w:r>
        <w:rPr>
          <w:rFonts w:hint="cs"/>
          <w:rtl/>
        </w:rPr>
        <w:t>ה' יצילנו</w:t>
      </w:r>
      <w:bookmarkEnd w:id="10"/>
    </w:p>
    <w:p w:rsidR="00FC7FD8" w:rsidRDefault="00FC7FD8" w:rsidP="008E78C4">
      <w:pPr>
        <w:pStyle w:val="a3"/>
        <w:tabs>
          <w:tab w:val="left" w:pos="957"/>
        </w:tabs>
        <w:ind w:left="792"/>
      </w:pPr>
    </w:p>
    <w:p w:rsidR="006B0062" w:rsidRDefault="004717D4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r w:rsidR="006B0062">
        <w:rPr>
          <w:rFonts w:hint="cs"/>
          <w:rtl/>
        </w:rPr>
        <w:t>ארחי פרחי</w:t>
      </w:r>
      <w:r>
        <w:rPr>
          <w:rFonts w:hint="cs"/>
          <w:rtl/>
        </w:rPr>
        <w:t>"</w:t>
      </w:r>
      <w:r w:rsidR="00FC7FD8">
        <w:rPr>
          <w:rFonts w:hint="cs"/>
          <w:rtl/>
        </w:rPr>
        <w:t xml:space="preserve"> הם</w:t>
      </w:r>
      <w:r w:rsidR="008E78C4">
        <w:rPr>
          <w:rFonts w:hint="cs"/>
          <w:rtl/>
        </w:rPr>
        <w:t xml:space="preserve"> -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1" w:name="_Ref27503611"/>
      <w:r>
        <w:rPr>
          <w:rFonts w:hint="cs"/>
          <w:rtl/>
        </w:rPr>
        <w:t>אורחים לתקופה קצרה</w:t>
      </w:r>
      <w:bookmarkEnd w:id="11"/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עלים שעפים ברוח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עשבים שוטים</w:t>
      </w:r>
    </w:p>
    <w:p w:rsidR="00FC7FD8" w:rsidRDefault="00FC7FD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דרכים משובשות</w:t>
      </w:r>
    </w:p>
    <w:p w:rsidR="00FC7FD8" w:rsidRDefault="00FC7FD8" w:rsidP="008E78C4">
      <w:pPr>
        <w:pStyle w:val="a3"/>
        <w:tabs>
          <w:tab w:val="left" w:pos="957"/>
        </w:tabs>
        <w:ind w:left="792"/>
      </w:pPr>
    </w:p>
    <w:p w:rsidR="006B0062" w:rsidRDefault="004717D4" w:rsidP="002975B0">
      <w:pPr>
        <w:pStyle w:val="a3"/>
        <w:numPr>
          <w:ilvl w:val="0"/>
          <w:numId w:val="3"/>
        </w:numPr>
      </w:pPr>
      <w:r>
        <w:rPr>
          <w:rFonts w:hint="cs"/>
          <w:rtl/>
        </w:rPr>
        <w:t>"</w:t>
      </w:r>
      <w:r w:rsidR="007E28EA">
        <w:rPr>
          <w:rFonts w:hint="cs"/>
          <w:rtl/>
        </w:rPr>
        <w:t>חומץ בן יין</w:t>
      </w:r>
      <w:r>
        <w:rPr>
          <w:rFonts w:hint="cs"/>
          <w:rtl/>
        </w:rPr>
        <w:t>"</w:t>
      </w:r>
      <w:r w:rsidR="007E28EA">
        <w:rPr>
          <w:rFonts w:hint="cs"/>
          <w:rtl/>
        </w:rPr>
        <w:t xml:space="preserve"> משמעו </w:t>
      </w:r>
      <w:r w:rsidR="007E28EA">
        <w:rPr>
          <w:rtl/>
        </w:rPr>
        <w:t>–</w:t>
      </w:r>
    </w:p>
    <w:p w:rsidR="007E28EA" w:rsidRDefault="007E28EA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אדם השונה מאביו באופן מוחלט</w:t>
      </w:r>
    </w:p>
    <w:p w:rsidR="007E28EA" w:rsidRDefault="007E28EA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2" w:name="_Ref27503628"/>
      <w:r>
        <w:rPr>
          <w:rFonts w:hint="cs"/>
          <w:rtl/>
        </w:rPr>
        <w:t>אדם שאביו היה מוצלח והוא גרוע</w:t>
      </w:r>
      <w:bookmarkEnd w:id="12"/>
    </w:p>
    <w:p w:rsidR="007E28EA" w:rsidRDefault="007E28EA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אדם שאינו רחוק מאביו</w:t>
      </w:r>
    </w:p>
    <w:p w:rsidR="007E28EA" w:rsidRDefault="007E28EA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אדם שהיה טוב והתקלקל</w:t>
      </w:r>
    </w:p>
    <w:p w:rsidR="004717D4" w:rsidRDefault="004717D4" w:rsidP="004717D4">
      <w:pPr>
        <w:pStyle w:val="a3"/>
        <w:ind w:left="792"/>
      </w:pPr>
    </w:p>
    <w:p w:rsidR="004717D4" w:rsidRDefault="004717D4" w:rsidP="002975B0">
      <w:pPr>
        <w:pStyle w:val="a3"/>
        <w:numPr>
          <w:ilvl w:val="0"/>
          <w:numId w:val="3"/>
        </w:numPr>
      </w:pPr>
      <w:r>
        <w:rPr>
          <w:rFonts w:hint="cs"/>
          <w:rtl/>
        </w:rPr>
        <w:t xml:space="preserve">"בר בי רב </w:t>
      </w:r>
      <w:proofErr w:type="spellStart"/>
      <w:r>
        <w:rPr>
          <w:rFonts w:hint="cs"/>
          <w:rtl/>
        </w:rPr>
        <w:t>דחד</w:t>
      </w:r>
      <w:proofErr w:type="spellEnd"/>
      <w:r>
        <w:rPr>
          <w:rFonts w:hint="cs"/>
          <w:rtl/>
        </w:rPr>
        <w:t xml:space="preserve"> יומא" הוא </w:t>
      </w:r>
      <w:r>
        <w:rPr>
          <w:rtl/>
        </w:rPr>
        <w:t>–</w:t>
      </w:r>
    </w:p>
    <w:p w:rsidR="004717D4" w:rsidRDefault="004717D4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מי שנעדר מלימודיו, אפילו לתקופה קצרה</w:t>
      </w:r>
    </w:p>
    <w:p w:rsidR="004717D4" w:rsidRDefault="004717D4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מי שהתמנה לתפקידו לתקופה קצרה</w:t>
      </w:r>
    </w:p>
    <w:p w:rsidR="00E4487C" w:rsidRDefault="00E4487C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3" w:name="_Ref27503643"/>
      <w:r>
        <w:rPr>
          <w:rFonts w:hint="cs"/>
          <w:rtl/>
        </w:rPr>
        <w:t>תלמיד חדש</w:t>
      </w:r>
      <w:bookmarkEnd w:id="13"/>
    </w:p>
    <w:p w:rsidR="00E4487C" w:rsidRDefault="00E4487C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מי שמגיע ללימודים פעם בשבוע</w:t>
      </w:r>
    </w:p>
    <w:p w:rsidR="004D1B98" w:rsidRDefault="004D1B98" w:rsidP="004D1B98">
      <w:pPr>
        <w:pStyle w:val="a3"/>
        <w:tabs>
          <w:tab w:val="left" w:pos="957"/>
        </w:tabs>
        <w:ind w:left="792"/>
      </w:pPr>
    </w:p>
    <w:p w:rsidR="00E4487C" w:rsidRDefault="004D1B98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 xml:space="preserve">"חרש שוטה וקטן ... פגיעתן רעה"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144469">
        <w:rPr>
          <w:rFonts w:hint="cs"/>
          <w:rtl/>
        </w:rPr>
        <w:t>מה פירוש "פגיעתן רעה"</w:t>
      </w:r>
      <w:r>
        <w:rPr>
          <w:rFonts w:hint="cs"/>
          <w:rtl/>
        </w:rPr>
        <w:t>?</w:t>
      </w:r>
    </w:p>
    <w:p w:rsidR="004D1B98" w:rsidRDefault="004D1B9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הם עלולים להזיק לעצמם</w:t>
      </w:r>
    </w:p>
    <w:p w:rsidR="004D1B98" w:rsidRDefault="004D1B98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4" w:name="_Ref27503659"/>
      <w:r>
        <w:rPr>
          <w:rFonts w:hint="cs"/>
          <w:rtl/>
        </w:rPr>
        <w:t>אין אפשרות לתבוע מהם פיצוי על נזק שעשו</w:t>
      </w:r>
      <w:bookmarkEnd w:id="14"/>
    </w:p>
    <w:p w:rsidR="004D1B98" w:rsidRDefault="004D1B9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הם גורמים נזק כבד</w:t>
      </w:r>
    </w:p>
    <w:p w:rsidR="004D1B98" w:rsidRDefault="004D1B98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מי שפגע בהם נאלץ לשלם יותר מאדם רגיל</w:t>
      </w:r>
    </w:p>
    <w:p w:rsidR="00CE519E" w:rsidRDefault="00CE519E" w:rsidP="00CE519E">
      <w:pPr>
        <w:pStyle w:val="a3"/>
        <w:tabs>
          <w:tab w:val="left" w:pos="957"/>
        </w:tabs>
        <w:ind w:left="792"/>
      </w:pPr>
    </w:p>
    <w:p w:rsidR="00CE519E" w:rsidRDefault="00CE519E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 xml:space="preserve">הביטוי "אותיות פורחות באוויר" משמעו </w:t>
      </w:r>
      <w:r w:rsidR="00A86C43">
        <w:rPr>
          <w:rFonts w:hint="cs"/>
          <w:rtl/>
        </w:rPr>
        <w:t xml:space="preserve">היום </w:t>
      </w:r>
      <w:r>
        <w:rPr>
          <w:rFonts w:hint="cs"/>
          <w:rtl/>
        </w:rPr>
        <w:t>"</w:t>
      </w:r>
      <w:r w:rsidR="00A86C43">
        <w:rPr>
          <w:rFonts w:hint="cs"/>
          <w:rtl/>
        </w:rPr>
        <w:t>ביטוי</w:t>
      </w:r>
      <w:r>
        <w:rPr>
          <w:rFonts w:hint="cs"/>
          <w:rtl/>
        </w:rPr>
        <w:t xml:space="preserve"> ללא משמעות". ובמקור-</w:t>
      </w:r>
    </w:p>
    <w:p w:rsidR="00CE519E" w:rsidRDefault="00CE519E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5" w:name="_Ref27503675"/>
      <w:r>
        <w:rPr>
          <w:rFonts w:hint="cs"/>
          <w:rtl/>
        </w:rPr>
        <w:t>התוכן הוא נצחי יותר מההופעה הפיזית שלו</w:t>
      </w:r>
      <w:bookmarkEnd w:id="15"/>
    </w:p>
    <w:p w:rsidR="00CE519E" w:rsidRDefault="00CE519E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כתיבה ללא סדר</w:t>
      </w:r>
    </w:p>
    <w:p w:rsidR="00CE519E" w:rsidRDefault="00A86C43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לדיבור אין מחויבות אם הוא לא נכתב</w:t>
      </w:r>
    </w:p>
    <w:p w:rsidR="00FD007E" w:rsidRDefault="00A86C43" w:rsidP="002975B0">
      <w:pPr>
        <w:pStyle w:val="a3"/>
        <w:numPr>
          <w:ilvl w:val="1"/>
          <w:numId w:val="3"/>
        </w:numPr>
        <w:tabs>
          <w:tab w:val="left" w:pos="957"/>
        </w:tabs>
        <w:rPr>
          <w:rtl/>
        </w:rPr>
      </w:pPr>
      <w:r>
        <w:rPr>
          <w:rFonts w:hint="cs"/>
          <w:rtl/>
        </w:rPr>
        <w:t>שמועה יכולה לעבור מפה לאוזן</w:t>
      </w:r>
      <w:r w:rsidR="00FD007E">
        <w:rPr>
          <w:rtl/>
        </w:rPr>
        <w:br w:type="page"/>
      </w:r>
    </w:p>
    <w:p w:rsidR="00277670" w:rsidRDefault="00277670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lastRenderedPageBreak/>
        <w:t>"צהבו פניו" פירושו:</w:t>
      </w:r>
    </w:p>
    <w:p w:rsidR="00277670" w:rsidRDefault="00277670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נהיה חולה</w:t>
      </w:r>
    </w:p>
    <w:p w:rsidR="002F33DB" w:rsidRDefault="002F33DB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נהיה עצוב</w:t>
      </w:r>
    </w:p>
    <w:p w:rsidR="002F33DB" w:rsidRDefault="002F33DB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התחיל לשנוא</w:t>
      </w:r>
    </w:p>
    <w:p w:rsidR="002F33DB" w:rsidRDefault="002F33DB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6" w:name="_Ref27503688"/>
      <w:r>
        <w:rPr>
          <w:rFonts w:hint="cs"/>
          <w:rtl/>
        </w:rPr>
        <w:t>שמח</w:t>
      </w:r>
      <w:bookmarkEnd w:id="16"/>
    </w:p>
    <w:p w:rsidR="00F338CF" w:rsidRDefault="00F338CF" w:rsidP="00F338CF">
      <w:pPr>
        <w:pStyle w:val="a3"/>
        <w:tabs>
          <w:tab w:val="left" w:pos="957"/>
        </w:tabs>
        <w:ind w:left="792"/>
      </w:pPr>
    </w:p>
    <w:p w:rsidR="002F33DB" w:rsidRDefault="00F338CF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הביטוי "תהה על קנקנו" מושאל מ-</w:t>
      </w:r>
    </w:p>
    <w:p w:rsidR="00F338CF" w:rsidRDefault="00F338C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התלבטות לגבי קניית כלי</w:t>
      </w:r>
    </w:p>
    <w:p w:rsidR="00F338CF" w:rsidRDefault="00F338CF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7" w:name="_Ref27503704"/>
      <w:r>
        <w:rPr>
          <w:rFonts w:hint="cs"/>
          <w:rtl/>
        </w:rPr>
        <w:t>בדיקת תוכנו של כלי</w:t>
      </w:r>
      <w:bookmarkEnd w:id="17"/>
    </w:p>
    <w:p w:rsidR="00F338CF" w:rsidRDefault="00F338C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הטלת ספק בנחיצותו של כלי</w:t>
      </w:r>
    </w:p>
    <w:p w:rsidR="00F338CF" w:rsidRDefault="00F338C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עמידה במקום, השתהות</w:t>
      </w:r>
    </w:p>
    <w:p w:rsidR="00574C87" w:rsidRDefault="00574C87" w:rsidP="00574C87">
      <w:pPr>
        <w:pStyle w:val="a3"/>
        <w:tabs>
          <w:tab w:val="left" w:pos="957"/>
        </w:tabs>
        <w:ind w:left="792"/>
      </w:pPr>
    </w:p>
    <w:p w:rsidR="00F338CF" w:rsidRDefault="00574C87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>"</w:t>
      </w:r>
      <w:proofErr w:type="spellStart"/>
      <w:r>
        <w:rPr>
          <w:rFonts w:hint="cs"/>
          <w:rtl/>
        </w:rPr>
        <w:t>שינת</w:t>
      </w:r>
      <w:proofErr w:type="spellEnd"/>
      <w:r>
        <w:rPr>
          <w:rFonts w:hint="cs"/>
          <w:rtl/>
        </w:rPr>
        <w:t xml:space="preserve"> סוס" מבטאת</w:t>
      </w:r>
      <w:r w:rsidR="00596AFE">
        <w:rPr>
          <w:rFonts w:hint="cs"/>
          <w:rtl/>
        </w:rPr>
        <w:t xml:space="preserve"> -</w:t>
      </w:r>
    </w:p>
    <w:p w:rsidR="00574C87" w:rsidRDefault="00574C8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שינה עמוקה</w:t>
      </w:r>
    </w:p>
    <w:p w:rsidR="00574C87" w:rsidRDefault="00574C87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שינה בכל מצב</w:t>
      </w:r>
    </w:p>
    <w:p w:rsidR="00574C87" w:rsidRDefault="00574C87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8" w:name="_Ref27503721"/>
      <w:r>
        <w:rPr>
          <w:rFonts w:hint="cs"/>
          <w:rtl/>
        </w:rPr>
        <w:t>שינה קצרה</w:t>
      </w:r>
      <w:bookmarkEnd w:id="18"/>
    </w:p>
    <w:p w:rsidR="00574C87" w:rsidRDefault="00AD1396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הירדמות מהירה</w:t>
      </w:r>
    </w:p>
    <w:p w:rsidR="00AA4D2F" w:rsidRDefault="00AA4D2F" w:rsidP="00AA4D2F">
      <w:pPr>
        <w:pStyle w:val="a3"/>
        <w:tabs>
          <w:tab w:val="left" w:pos="957"/>
        </w:tabs>
        <w:ind w:left="792"/>
      </w:pPr>
    </w:p>
    <w:p w:rsidR="00AD1396" w:rsidRDefault="00AA4D2F" w:rsidP="002975B0">
      <w:pPr>
        <w:pStyle w:val="a3"/>
        <w:numPr>
          <w:ilvl w:val="0"/>
          <w:numId w:val="3"/>
        </w:numPr>
        <w:tabs>
          <w:tab w:val="left" w:pos="957"/>
        </w:tabs>
      </w:pPr>
      <w:r>
        <w:rPr>
          <w:rFonts w:hint="cs"/>
          <w:rtl/>
        </w:rPr>
        <w:t xml:space="preserve">"שאור שבעיסה" מבטא כיום את </w:t>
      </w:r>
      <w:r>
        <w:rPr>
          <w:rtl/>
        </w:rPr>
        <w:t>–</w:t>
      </w:r>
    </w:p>
    <w:p w:rsidR="00AA4D2F" w:rsidRDefault="00AA4D2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החלק המשפיע</w:t>
      </w:r>
    </w:p>
    <w:p w:rsidR="00AA4D2F" w:rsidRDefault="00AA4D2F" w:rsidP="002975B0">
      <w:pPr>
        <w:pStyle w:val="a3"/>
        <w:numPr>
          <w:ilvl w:val="1"/>
          <w:numId w:val="3"/>
        </w:numPr>
        <w:tabs>
          <w:tab w:val="left" w:pos="957"/>
        </w:tabs>
      </w:pPr>
      <w:bookmarkStart w:id="19" w:name="_Ref27503733"/>
      <w:r>
        <w:rPr>
          <w:rFonts w:hint="cs"/>
          <w:rtl/>
        </w:rPr>
        <w:t>החלק המשובח</w:t>
      </w:r>
      <w:bookmarkEnd w:id="19"/>
    </w:p>
    <w:p w:rsidR="00AA4D2F" w:rsidRDefault="00AA4D2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החלק הגרוע</w:t>
      </w:r>
    </w:p>
    <w:p w:rsidR="00AA4D2F" w:rsidRDefault="00AA4D2F" w:rsidP="002975B0">
      <w:pPr>
        <w:pStyle w:val="a3"/>
        <w:numPr>
          <w:ilvl w:val="1"/>
          <w:numId w:val="3"/>
        </w:numPr>
        <w:tabs>
          <w:tab w:val="left" w:pos="957"/>
        </w:tabs>
      </w:pPr>
      <w:r>
        <w:rPr>
          <w:rFonts w:hint="cs"/>
          <w:rtl/>
        </w:rPr>
        <w:t>החלק ה</w:t>
      </w:r>
      <w:bookmarkStart w:id="20" w:name="_GoBack"/>
      <w:bookmarkEnd w:id="20"/>
      <w:r>
        <w:rPr>
          <w:rFonts w:hint="cs"/>
          <w:rtl/>
        </w:rPr>
        <w:t>קטן</w:t>
      </w:r>
    </w:p>
    <w:p w:rsidR="00FD007E" w:rsidRDefault="00FD007E" w:rsidP="00FD007E">
      <w:pPr>
        <w:tabs>
          <w:tab w:val="left" w:pos="957"/>
        </w:tabs>
        <w:rPr>
          <w:rtl/>
        </w:rPr>
      </w:pPr>
    </w:p>
    <w:p w:rsidR="00FD007E" w:rsidRDefault="00FD007E" w:rsidP="00FD007E">
      <w:pPr>
        <w:tabs>
          <w:tab w:val="left" w:pos="957"/>
        </w:tabs>
        <w:rPr>
          <w:rtl/>
        </w:rPr>
      </w:pPr>
    </w:p>
    <w:p w:rsidR="00FD007E" w:rsidRPr="00FD007E" w:rsidRDefault="00FD007E" w:rsidP="00FD007E">
      <w:pPr>
        <w:tabs>
          <w:tab w:val="left" w:pos="957"/>
        </w:tabs>
        <w:rPr>
          <w:b/>
          <w:bCs/>
          <w:rtl/>
        </w:rPr>
      </w:pPr>
      <w:r w:rsidRPr="00FD007E">
        <w:rPr>
          <w:rFonts w:hint="cs"/>
          <w:b/>
          <w:bCs/>
          <w:rtl/>
        </w:rPr>
        <w:t>תשובות:</w:t>
      </w:r>
    </w:p>
    <w:p w:rsidR="00FD007E" w:rsidRDefault="00FD007E" w:rsidP="00FD007E">
      <w:pPr>
        <w:tabs>
          <w:tab w:val="left" w:pos="957"/>
        </w:tabs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REF</w:instrText>
      </w:r>
      <w:r>
        <w:rPr>
          <w:rtl/>
        </w:rPr>
        <w:instrText xml:space="preserve"> _</w:instrText>
      </w:r>
      <w:r>
        <w:instrText>Ref27503439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א.1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Ref27503452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ב.2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Ref27503467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ג.1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Ref27503485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ד.3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Ref27503498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ה.2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Ref27503510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ו.1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Ref27503526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ז.2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Ref27503543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ח.1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Ref27503555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ט.4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Ref27503583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Ref27503597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יא.4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Ref27503611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יב.1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Ref27503628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יג.2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Ref27503643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יד.3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Ref27503659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טו.2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Ref27503675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טז.1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Ref27503688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יז.4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Ref27503704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יח.2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Ref27503721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יט.3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Ref27503733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t>כ.2</w:t>
      </w:r>
      <w:r>
        <w:rPr>
          <w:rtl/>
        </w:rPr>
        <w:fldChar w:fldCharType="end"/>
      </w:r>
    </w:p>
    <w:sectPr w:rsidR="00FD007E" w:rsidSect="00FC0797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A7C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182FD7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" w15:restartNumberingAfterBreak="0">
    <w:nsid w:val="437944B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797"/>
    <w:rsid w:val="0009371B"/>
    <w:rsid w:val="00144469"/>
    <w:rsid w:val="00277670"/>
    <w:rsid w:val="002975B0"/>
    <w:rsid w:val="002F33DB"/>
    <w:rsid w:val="004717D4"/>
    <w:rsid w:val="004903E3"/>
    <w:rsid w:val="004D1B98"/>
    <w:rsid w:val="005309C4"/>
    <w:rsid w:val="00565D0F"/>
    <w:rsid w:val="00574C87"/>
    <w:rsid w:val="00596AFE"/>
    <w:rsid w:val="00603C22"/>
    <w:rsid w:val="00676115"/>
    <w:rsid w:val="006B0062"/>
    <w:rsid w:val="007E28EA"/>
    <w:rsid w:val="00891FD1"/>
    <w:rsid w:val="008C05C6"/>
    <w:rsid w:val="008E78C4"/>
    <w:rsid w:val="009047FC"/>
    <w:rsid w:val="00A86C43"/>
    <w:rsid w:val="00AA4D2F"/>
    <w:rsid w:val="00AD1396"/>
    <w:rsid w:val="00AF69D0"/>
    <w:rsid w:val="00B20DC2"/>
    <w:rsid w:val="00B34C22"/>
    <w:rsid w:val="00C3059A"/>
    <w:rsid w:val="00C3347F"/>
    <w:rsid w:val="00C45DD7"/>
    <w:rsid w:val="00C529E8"/>
    <w:rsid w:val="00CE519E"/>
    <w:rsid w:val="00DD575C"/>
    <w:rsid w:val="00E4487C"/>
    <w:rsid w:val="00F338CF"/>
    <w:rsid w:val="00FA092B"/>
    <w:rsid w:val="00FC0797"/>
    <w:rsid w:val="00FC7FD8"/>
    <w:rsid w:val="00F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CC095C-631A-44BB-B28B-2F7B76BD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7666F-DC22-4752-BF20-F97A542BF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437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menachem</dc:creator>
  <cp:keywords/>
  <dc:description/>
  <cp:lastModifiedBy>menachem</cp:lastModifiedBy>
  <cp:revision>27</cp:revision>
  <dcterms:created xsi:type="dcterms:W3CDTF">2019-12-17T13:41:00Z</dcterms:created>
  <dcterms:modified xsi:type="dcterms:W3CDTF">2019-12-17T17:52:00Z</dcterms:modified>
</cp:coreProperties>
</file>